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CD6B" w14:textId="7EEB6E5A" w:rsidR="00120C98" w:rsidRDefault="00C11BEF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 xml:space="preserve">ДОГОВОР № </w:t>
      </w:r>
      <w:r>
        <w:rPr>
          <w:rFonts w:cs="Times New Roman"/>
          <w:b/>
          <w:sz w:val="24"/>
          <w:szCs w:val="26"/>
          <w:lang w:val="en-US"/>
        </w:rPr>
        <w:t>TES</w:t>
      </w:r>
      <w:r>
        <w:rPr>
          <w:rFonts w:cs="Times New Roman"/>
          <w:b/>
          <w:sz w:val="24"/>
          <w:szCs w:val="26"/>
        </w:rPr>
        <w:t>-__/</w:t>
      </w:r>
      <w:r>
        <w:rPr>
          <w:rFonts w:cs="Times New Roman"/>
          <w:b/>
          <w:sz w:val="24"/>
          <w:szCs w:val="26"/>
          <w:lang w:val="en-US"/>
        </w:rPr>
        <w:t>K</w:t>
      </w:r>
      <w:r w:rsidR="003E3450">
        <w:rPr>
          <w:rFonts w:cs="Times New Roman"/>
          <w:b/>
          <w:sz w:val="24"/>
          <w:szCs w:val="26"/>
          <w:lang w:val="en-US"/>
        </w:rPr>
        <w:t>SN</w:t>
      </w:r>
      <w:r>
        <w:rPr>
          <w:rFonts w:cs="Times New Roman"/>
          <w:b/>
          <w:sz w:val="24"/>
          <w:szCs w:val="26"/>
        </w:rPr>
        <w:t>-2023</w:t>
      </w:r>
    </w:p>
    <w:p w14:paraId="00AB45C3" w14:textId="77777777" w:rsidR="00120C98" w:rsidRDefault="00C11BEF">
      <w:pPr>
        <w:spacing w:line="276" w:lineRule="auto"/>
        <w:jc w:val="center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 выполнение научно-исследовательской и опытно-конструкторской работы</w:t>
      </w:r>
      <w:r>
        <w:rPr>
          <w:rFonts w:cs="Times New Roman"/>
          <w:b/>
          <w:sz w:val="24"/>
          <w:szCs w:val="24"/>
        </w:rPr>
        <w:t xml:space="preserve"> </w:t>
      </w:r>
    </w:p>
    <w:p w14:paraId="459FECAE" w14:textId="77777777" w:rsidR="00120C98" w:rsidRDefault="00C11BEF">
      <w:pPr>
        <w:spacing w:line="276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«</w:t>
      </w:r>
      <w:r>
        <w:rPr>
          <w:rFonts w:cs="Times New Roman"/>
          <w:b/>
          <w:sz w:val="24"/>
          <w:szCs w:val="24"/>
        </w:rPr>
        <w:t>Разработка программного обеспечения информационной системы экспериментально-цифровой платформы сертификации</w:t>
      </w:r>
      <w:r>
        <w:rPr>
          <w:rFonts w:cs="Times New Roman"/>
          <w:bCs/>
          <w:sz w:val="24"/>
          <w:szCs w:val="24"/>
        </w:rPr>
        <w:t>»</w:t>
      </w:r>
    </w:p>
    <w:p w14:paraId="2347BAD0" w14:textId="77777777" w:rsidR="00120C98" w:rsidRDefault="00120C98">
      <w:pPr>
        <w:spacing w:after="0" w:line="276" w:lineRule="auto"/>
        <w:jc w:val="center"/>
        <w:rPr>
          <w:rFonts w:cs="Times New Roman"/>
          <w:b/>
          <w:sz w:val="24"/>
          <w:szCs w:val="26"/>
        </w:rPr>
      </w:pPr>
    </w:p>
    <w:tbl>
      <w:tblPr>
        <w:tblStyle w:val="aff4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4"/>
        <w:gridCol w:w="4969"/>
      </w:tblGrid>
      <w:tr w:rsidR="00120C98" w14:paraId="6A183A2E" w14:textId="77777777"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11D67636" w14:textId="77777777" w:rsidR="00120C98" w:rsidRDefault="00C11BEF">
            <w:pPr>
              <w:spacing w:after="0" w:line="276" w:lineRule="auto"/>
              <w:jc w:val="left"/>
              <w:rPr>
                <w:rFonts w:cs="Times New Roman"/>
                <w:bCs/>
                <w:sz w:val="24"/>
                <w:szCs w:val="26"/>
              </w:rPr>
            </w:pPr>
            <w:r>
              <w:rPr>
                <w:rFonts w:eastAsia="Calibri" w:cs="Times New Roman"/>
                <w:bCs/>
                <w:sz w:val="24"/>
                <w:szCs w:val="26"/>
              </w:rPr>
              <w:t>г. Москва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6B81B561" w14:textId="77777777" w:rsidR="00120C98" w:rsidRDefault="00C11BEF">
            <w:pPr>
              <w:spacing w:after="0" w:line="276" w:lineRule="auto"/>
              <w:jc w:val="right"/>
              <w:rPr>
                <w:rFonts w:cs="Times New Roman"/>
                <w:bCs/>
                <w:sz w:val="24"/>
                <w:szCs w:val="26"/>
              </w:rPr>
            </w:pPr>
            <w:r>
              <w:rPr>
                <w:rFonts w:eastAsia="Calibri" w:cs="Times New Roman"/>
                <w:bCs/>
                <w:sz w:val="24"/>
                <w:szCs w:val="26"/>
              </w:rPr>
              <w:t>«____» _____ 2023 г.</w:t>
            </w:r>
          </w:p>
        </w:tc>
      </w:tr>
    </w:tbl>
    <w:p w14:paraId="3E7CDEF0" w14:textId="77777777" w:rsidR="00120C98" w:rsidRDefault="00120C98">
      <w:pPr>
        <w:spacing w:after="0" w:line="276" w:lineRule="auto"/>
        <w:jc w:val="center"/>
        <w:rPr>
          <w:rFonts w:cs="Times New Roman"/>
          <w:b/>
          <w:sz w:val="24"/>
          <w:szCs w:val="26"/>
        </w:rPr>
      </w:pPr>
    </w:p>
    <w:p w14:paraId="57816A10" w14:textId="77777777" w:rsidR="00120C98" w:rsidRDefault="00C11BEF">
      <w:pPr>
        <w:spacing w:after="0" w:line="276" w:lineRule="auto"/>
        <w:ind w:firstLine="567"/>
        <w:rPr>
          <w:rFonts w:cs="Times New Roman"/>
          <w:sz w:val="24"/>
          <w:szCs w:val="26"/>
        </w:rPr>
      </w:pPr>
      <w:r>
        <w:rPr>
          <w:rFonts w:cs="Times New Roman"/>
          <w:b/>
          <w:sz w:val="24"/>
          <w:szCs w:val="26"/>
        </w:rPr>
        <w:t xml:space="preserve">Общество с ограниченной ответственностью «ТЕСИС» </w:t>
      </w:r>
      <w:r>
        <w:rPr>
          <w:rFonts w:cs="Times New Roman"/>
          <w:bCs/>
          <w:sz w:val="24"/>
          <w:szCs w:val="26"/>
        </w:rPr>
        <w:t>(ООО «ТЕСИС),</w:t>
      </w:r>
      <w:r>
        <w:rPr>
          <w:rFonts w:cs="Times New Roman"/>
          <w:sz w:val="24"/>
          <w:szCs w:val="26"/>
        </w:rPr>
        <w:t xml:space="preserve"> именуемое в дальнейшем </w:t>
      </w:r>
      <w:r>
        <w:rPr>
          <w:rFonts w:cs="Times New Roman"/>
          <w:b/>
          <w:sz w:val="24"/>
          <w:szCs w:val="26"/>
        </w:rPr>
        <w:t>«Заказчик»</w:t>
      </w:r>
      <w:r>
        <w:rPr>
          <w:rFonts w:cs="Times New Roman"/>
          <w:sz w:val="24"/>
          <w:szCs w:val="26"/>
        </w:rPr>
        <w:t xml:space="preserve">, в лице генерального директора </w:t>
      </w:r>
      <w:r>
        <w:rPr>
          <w:rFonts w:cs="Times New Roman"/>
          <w:bCs/>
          <w:sz w:val="24"/>
          <w:szCs w:val="26"/>
        </w:rPr>
        <w:t xml:space="preserve">Сергея Николаевича </w:t>
      </w:r>
      <w:proofErr w:type="spellStart"/>
      <w:r>
        <w:rPr>
          <w:rFonts w:cs="Times New Roman"/>
          <w:bCs/>
          <w:sz w:val="24"/>
          <w:szCs w:val="26"/>
        </w:rPr>
        <w:t>Курсакова</w:t>
      </w:r>
      <w:proofErr w:type="spellEnd"/>
      <w:r>
        <w:rPr>
          <w:rFonts w:cs="Times New Roman"/>
          <w:sz w:val="24"/>
          <w:szCs w:val="26"/>
        </w:rPr>
        <w:t xml:space="preserve">, действующего на основании Устава, с одной стороны, и, </w:t>
      </w:r>
      <w:r>
        <w:rPr>
          <w:rFonts w:cs="Times New Roman"/>
          <w:b/>
          <w:sz w:val="24"/>
          <w:szCs w:val="26"/>
        </w:rPr>
        <w:t>наименование</w:t>
      </w:r>
      <w:r>
        <w:rPr>
          <w:rFonts w:cs="Times New Roman"/>
          <w:sz w:val="24"/>
          <w:szCs w:val="26"/>
        </w:rPr>
        <w:t xml:space="preserve">, именуемое в дальнейшем </w:t>
      </w:r>
      <w:r>
        <w:rPr>
          <w:rFonts w:cs="Times New Roman"/>
          <w:b/>
          <w:bCs/>
          <w:sz w:val="24"/>
          <w:szCs w:val="26"/>
        </w:rPr>
        <w:t>«Исполнитель»</w:t>
      </w:r>
      <w:r>
        <w:rPr>
          <w:rFonts w:cs="Times New Roman"/>
          <w:sz w:val="24"/>
          <w:szCs w:val="26"/>
        </w:rPr>
        <w:t>, в лице ФИО, действующего на основании _____ с другой стороны, заключили настоящий договор (далее «Договор») о нижеследующем:</w:t>
      </w:r>
    </w:p>
    <w:p w14:paraId="1ACECF97" w14:textId="77777777" w:rsidR="00120C98" w:rsidRDefault="00120C98">
      <w:pPr>
        <w:spacing w:after="0" w:line="276" w:lineRule="auto"/>
        <w:ind w:firstLine="567"/>
        <w:rPr>
          <w:rFonts w:cs="Times New Roman"/>
          <w:sz w:val="24"/>
          <w:szCs w:val="26"/>
        </w:rPr>
      </w:pPr>
    </w:p>
    <w:p w14:paraId="0AFE9D4A" w14:textId="77777777" w:rsidR="00120C98" w:rsidRDefault="00C11BEF">
      <w:pPr>
        <w:pStyle w:val="af3"/>
        <w:numPr>
          <w:ilvl w:val="0"/>
          <w:numId w:val="1"/>
        </w:numPr>
        <w:spacing w:after="240"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ПРЕДМЕТ ДОГОВОРА</w:t>
      </w:r>
    </w:p>
    <w:p w14:paraId="64E4D3A8" w14:textId="77777777" w:rsidR="00120C98" w:rsidRDefault="00120C98">
      <w:pPr>
        <w:pStyle w:val="af3"/>
        <w:spacing w:after="240" w:line="276" w:lineRule="auto"/>
        <w:ind w:left="0"/>
        <w:rPr>
          <w:rFonts w:cs="Times New Roman"/>
          <w:b/>
          <w:sz w:val="24"/>
          <w:szCs w:val="26"/>
        </w:rPr>
      </w:pPr>
    </w:p>
    <w:p w14:paraId="3998C194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6"/>
        </w:rPr>
        <w:t xml:space="preserve">Заказчик поручает, а Исполнитель обязуется выполнить научно-исследовательскую и опытно конструкторскую работу по теме </w:t>
      </w:r>
      <w:r>
        <w:rPr>
          <w:rFonts w:cs="Times New Roman"/>
          <w:b/>
          <w:sz w:val="24"/>
          <w:szCs w:val="24"/>
        </w:rPr>
        <w:t>«Разработка программного обеспечения информационной системы экспериментально-цифровой платформы сертификации»</w:t>
      </w:r>
      <w:r>
        <w:rPr>
          <w:rFonts w:cs="Times New Roman"/>
          <w:sz w:val="24"/>
          <w:szCs w:val="26"/>
        </w:rPr>
        <w:t>,</w:t>
      </w:r>
      <w:r>
        <w:rPr>
          <w:rFonts w:cs="Times New Roman"/>
          <w:b/>
          <w:sz w:val="24"/>
          <w:szCs w:val="26"/>
        </w:rPr>
        <w:t xml:space="preserve"> </w:t>
      </w:r>
      <w:r>
        <w:rPr>
          <w:rFonts w:cs="Times New Roman"/>
          <w:sz w:val="24"/>
          <w:szCs w:val="26"/>
        </w:rPr>
        <w:t>– далее по тексту «НИОКР».</w:t>
      </w:r>
    </w:p>
    <w:p w14:paraId="344713AC" w14:textId="78A44E8E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НИОКР по настоящему договору выполняется в соответствии с согласованным Сторонами техническим заданием</w:t>
      </w:r>
      <w:r w:rsidR="00A304B0">
        <w:rPr>
          <w:rFonts w:cs="Times New Roman"/>
          <w:sz w:val="24"/>
          <w:szCs w:val="26"/>
        </w:rPr>
        <w:t xml:space="preserve"> - ТЗ</w:t>
      </w:r>
      <w:r>
        <w:rPr>
          <w:rFonts w:cs="Times New Roman"/>
          <w:sz w:val="24"/>
          <w:szCs w:val="26"/>
        </w:rPr>
        <w:t xml:space="preserve"> (Приложение №1 к Договору) и календарным планом (Приложение №2 к Договору), являющимися неотъемлемой частью настоящего Договора.</w:t>
      </w:r>
    </w:p>
    <w:p w14:paraId="25CA7D36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Работы, не предусмотренные Договором, оформляются дополнительным соглашением.</w:t>
      </w:r>
    </w:p>
    <w:p w14:paraId="597AE32A" w14:textId="6CA96AD0" w:rsidR="004A7A82" w:rsidRDefault="00C11BEF" w:rsidP="008F752D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8861FA">
        <w:rPr>
          <w:rFonts w:cs="Times New Roman"/>
          <w:sz w:val="24"/>
          <w:szCs w:val="26"/>
        </w:rPr>
        <w:t>Результат</w:t>
      </w:r>
      <w:r w:rsidR="003E3450">
        <w:rPr>
          <w:rFonts w:cs="Times New Roman"/>
          <w:sz w:val="24"/>
          <w:szCs w:val="26"/>
        </w:rPr>
        <w:t>ами</w:t>
      </w:r>
      <w:r w:rsidRPr="008861FA">
        <w:rPr>
          <w:rFonts w:cs="Times New Roman"/>
          <w:sz w:val="24"/>
          <w:szCs w:val="26"/>
        </w:rPr>
        <w:t xml:space="preserve"> работ по настоящему Договору будут являться: </w:t>
      </w:r>
      <w:r w:rsidRPr="008861FA">
        <w:rPr>
          <w:rFonts w:cs="Times New Roman"/>
          <w:sz w:val="24"/>
          <w:szCs w:val="26"/>
        </w:rPr>
        <w:br/>
        <w:t xml:space="preserve">информационная система, развёрнутая на аппаратном обеспечении Заказчика; программная документация, пользовательская документация, научно-технический отчёт </w:t>
      </w:r>
      <w:r w:rsidR="00725095" w:rsidRPr="008861FA">
        <w:rPr>
          <w:rFonts w:cs="Times New Roman"/>
          <w:sz w:val="24"/>
          <w:szCs w:val="26"/>
        </w:rPr>
        <w:t>по разработке</w:t>
      </w:r>
      <w:r w:rsidR="008861FA" w:rsidRPr="008861FA">
        <w:rPr>
          <w:rFonts w:cs="Times New Roman"/>
          <w:sz w:val="24"/>
          <w:szCs w:val="26"/>
        </w:rPr>
        <w:t xml:space="preserve"> и тестирова</w:t>
      </w:r>
      <w:r w:rsidR="008861FA" w:rsidRPr="00591334">
        <w:rPr>
          <w:rFonts w:cs="Times New Roman"/>
          <w:sz w:val="24"/>
          <w:szCs w:val="26"/>
        </w:rPr>
        <w:t>нию</w:t>
      </w:r>
      <w:r w:rsidRPr="008861FA">
        <w:rPr>
          <w:rFonts w:cs="Times New Roman"/>
          <w:sz w:val="24"/>
          <w:szCs w:val="26"/>
        </w:rPr>
        <w:t xml:space="preserve"> информационной системы</w:t>
      </w:r>
      <w:r w:rsidRPr="00591334">
        <w:rPr>
          <w:rFonts w:cs="Times New Roman"/>
          <w:sz w:val="24"/>
          <w:szCs w:val="26"/>
        </w:rPr>
        <w:t>, регламентированные требования технического задания</w:t>
      </w:r>
      <w:r w:rsidRPr="008861FA">
        <w:rPr>
          <w:rFonts w:cs="Times New Roman"/>
          <w:sz w:val="24"/>
          <w:szCs w:val="26"/>
        </w:rPr>
        <w:t xml:space="preserve"> (Приложение №1 к Договору), предоставленные Исполнителем Заказчику в виде документации </w:t>
      </w:r>
      <w:r w:rsidR="008861FA" w:rsidRPr="008861FA">
        <w:rPr>
          <w:rFonts w:cs="Times New Roman"/>
          <w:sz w:val="24"/>
          <w:szCs w:val="26"/>
        </w:rPr>
        <w:t>в печатном виде,</w:t>
      </w:r>
      <w:r w:rsidR="008861FA" w:rsidRPr="00591334">
        <w:rPr>
          <w:rFonts w:cs="Times New Roman"/>
          <w:sz w:val="24"/>
          <w:szCs w:val="26"/>
        </w:rPr>
        <w:t xml:space="preserve"> офо</w:t>
      </w:r>
      <w:r w:rsidR="008861FA" w:rsidRPr="008861FA">
        <w:rPr>
          <w:rFonts w:cs="Times New Roman"/>
          <w:sz w:val="24"/>
          <w:szCs w:val="26"/>
        </w:rPr>
        <w:t xml:space="preserve">рмленным согласно ГОСТ 7.32, а также </w:t>
      </w:r>
      <w:r w:rsidRPr="008861FA">
        <w:rPr>
          <w:rFonts w:cs="Times New Roman"/>
          <w:sz w:val="24"/>
          <w:szCs w:val="26"/>
        </w:rPr>
        <w:t xml:space="preserve">в электронном виде </w:t>
      </w:r>
      <w:r w:rsidR="00725095" w:rsidRPr="008861FA">
        <w:rPr>
          <w:rFonts w:cs="Times New Roman"/>
          <w:sz w:val="24"/>
          <w:szCs w:val="26"/>
        </w:rPr>
        <w:t>в</w:t>
      </w:r>
      <w:r w:rsidR="00725095" w:rsidRPr="00591334">
        <w:rPr>
          <w:rFonts w:cs="Times New Roman"/>
          <w:sz w:val="24"/>
          <w:szCs w:val="26"/>
        </w:rPr>
        <w:t xml:space="preserve"> </w:t>
      </w:r>
      <w:r w:rsidR="00725095" w:rsidRPr="008861FA">
        <w:rPr>
          <w:rFonts w:cs="Times New Roman"/>
          <w:sz w:val="24"/>
          <w:szCs w:val="26"/>
        </w:rPr>
        <w:t>формат</w:t>
      </w:r>
      <w:r w:rsidRPr="008861FA">
        <w:rPr>
          <w:rFonts w:cs="Times New Roman"/>
          <w:sz w:val="24"/>
          <w:szCs w:val="26"/>
        </w:rPr>
        <w:t xml:space="preserve"> .</w:t>
      </w:r>
      <w:r w:rsidRPr="008861FA">
        <w:rPr>
          <w:rFonts w:cs="Times New Roman"/>
          <w:sz w:val="24"/>
          <w:szCs w:val="26"/>
          <w:lang w:val="en-US"/>
        </w:rPr>
        <w:t>pdf</w:t>
      </w:r>
      <w:r w:rsidR="008861FA">
        <w:rPr>
          <w:rFonts w:cs="Times New Roman"/>
          <w:sz w:val="24"/>
          <w:szCs w:val="26"/>
        </w:rPr>
        <w:t>.</w:t>
      </w:r>
    </w:p>
    <w:p w14:paraId="768C3CCD" w14:textId="3668470F" w:rsidR="00120C98" w:rsidRPr="00591334" w:rsidRDefault="00C11BEF" w:rsidP="004A7A82">
      <w:pPr>
        <w:pStyle w:val="af3"/>
        <w:spacing w:after="240" w:line="276" w:lineRule="auto"/>
        <w:ind w:left="567"/>
        <w:rPr>
          <w:rFonts w:cs="Times New Roman"/>
          <w:sz w:val="24"/>
          <w:szCs w:val="26"/>
        </w:rPr>
      </w:pPr>
      <w:r w:rsidRPr="00591334">
        <w:rPr>
          <w:rFonts w:cs="Times New Roman"/>
          <w:sz w:val="24"/>
          <w:szCs w:val="26"/>
        </w:rPr>
        <w:t xml:space="preserve"> </w:t>
      </w:r>
    </w:p>
    <w:p w14:paraId="7D056CD8" w14:textId="77777777" w:rsidR="00120C98" w:rsidRDefault="00C11BEF">
      <w:pPr>
        <w:pStyle w:val="af3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СРОКИ ВЫПОЛНЕНИЯ НИР</w:t>
      </w:r>
    </w:p>
    <w:p w14:paraId="542D9BB8" w14:textId="77777777" w:rsidR="00120C98" w:rsidRDefault="00120C98">
      <w:pPr>
        <w:pStyle w:val="af8"/>
        <w:tabs>
          <w:tab w:val="left" w:pos="142"/>
          <w:tab w:val="left" w:pos="851"/>
          <w:tab w:val="left" w:pos="1701"/>
        </w:tabs>
        <w:spacing w:after="0"/>
        <w:ind w:left="0" w:firstLine="567"/>
        <w:jc w:val="center"/>
        <w:rPr>
          <w:b/>
        </w:rPr>
      </w:pPr>
    </w:p>
    <w:p w14:paraId="74BBC86B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Сроки выполнения НИОКР Исполнителем определяются Календарным планом выполнения работы (Приложение № 2 к настоящему Договору).</w:t>
      </w:r>
    </w:p>
    <w:p w14:paraId="6304A442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Начало выполнения НИОКР: с даты подписания сторонами Договора;</w:t>
      </w:r>
    </w:p>
    <w:p w14:paraId="441E6DB0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случае досрочного выполнения НИОКР Заказчик вправе осуществить ее приемку. Оплата досрочно выполненной и принятой НИОКР производится в установленном Договором порядке.</w:t>
      </w:r>
    </w:p>
    <w:p w14:paraId="5E62E07D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bookmarkStart w:id="0" w:name="sub_10414"/>
      <w:r>
        <w:rPr>
          <w:rFonts w:cs="Times New Roman"/>
          <w:sz w:val="24"/>
          <w:szCs w:val="26"/>
        </w:rPr>
        <w:t>Датой приемки (со стороны Заказчика) НИОКР по Договору</w:t>
      </w:r>
      <w:bookmarkEnd w:id="0"/>
      <w:r>
        <w:rPr>
          <w:rFonts w:cs="Times New Roman"/>
          <w:sz w:val="24"/>
          <w:szCs w:val="26"/>
        </w:rPr>
        <w:t xml:space="preserve"> считается дата подписания обеими Сторонами Акта сдачи-приемки НИОКР.</w:t>
      </w:r>
    </w:p>
    <w:p w14:paraId="124AF64D" w14:textId="77777777" w:rsidR="00120C98" w:rsidRDefault="00C11BEF">
      <w:pPr>
        <w:jc w:val="left"/>
        <w:rPr>
          <w:rFonts w:cs="Times New Roman"/>
          <w:sz w:val="24"/>
          <w:szCs w:val="26"/>
        </w:rPr>
      </w:pPr>
      <w:r>
        <w:br w:type="page"/>
      </w:r>
    </w:p>
    <w:p w14:paraId="60D7A81C" w14:textId="77777777" w:rsidR="00120C98" w:rsidRDefault="00120C98">
      <w:pPr>
        <w:pStyle w:val="af3"/>
        <w:spacing w:line="276" w:lineRule="auto"/>
        <w:ind w:left="357" w:firstLine="351"/>
        <w:rPr>
          <w:rFonts w:cs="Times New Roman"/>
          <w:sz w:val="24"/>
          <w:szCs w:val="26"/>
        </w:rPr>
      </w:pPr>
    </w:p>
    <w:p w14:paraId="4C592698" w14:textId="77777777" w:rsidR="00120C98" w:rsidRDefault="00C11BEF">
      <w:pPr>
        <w:pStyle w:val="af3"/>
        <w:numPr>
          <w:ilvl w:val="0"/>
          <w:numId w:val="1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СТОИМОСТЬ РАБОТ И ПОРЯДОК РАСЧЁТОВ</w:t>
      </w:r>
    </w:p>
    <w:p w14:paraId="132A68B1" w14:textId="77777777" w:rsidR="00120C98" w:rsidRDefault="00120C98">
      <w:pPr>
        <w:pStyle w:val="af3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5CFF0F1D" w14:textId="435A84EA" w:rsidR="00120C98" w:rsidRPr="00015229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Стоимость работ по Договору, в том числе вознаграждение за передачу исключительных </w:t>
      </w:r>
      <w:r w:rsidRPr="00015229">
        <w:rPr>
          <w:rFonts w:cs="Times New Roman"/>
          <w:sz w:val="24"/>
          <w:szCs w:val="26"/>
        </w:rPr>
        <w:t>прав</w:t>
      </w:r>
      <w:r w:rsidR="00330A95" w:rsidRPr="00015229">
        <w:rPr>
          <w:rFonts w:cs="Times New Roman"/>
          <w:sz w:val="24"/>
          <w:szCs w:val="26"/>
        </w:rPr>
        <w:t xml:space="preserve"> на результат НИОКР</w:t>
      </w:r>
      <w:r w:rsidRPr="00015229">
        <w:rPr>
          <w:rFonts w:cs="Times New Roman"/>
          <w:sz w:val="24"/>
          <w:szCs w:val="26"/>
        </w:rPr>
        <w:t xml:space="preserve">, составляет </w:t>
      </w:r>
      <w:r w:rsidRPr="00015229">
        <w:rPr>
          <w:rFonts w:cs="Times New Roman"/>
          <w:b/>
          <w:sz w:val="24"/>
          <w:szCs w:val="26"/>
        </w:rPr>
        <w:t>_________ рублей</w:t>
      </w:r>
      <w:r w:rsidRPr="00015229">
        <w:rPr>
          <w:rFonts w:cs="Times New Roman"/>
          <w:sz w:val="24"/>
          <w:szCs w:val="26"/>
        </w:rPr>
        <w:t xml:space="preserve">, </w:t>
      </w:r>
    </w:p>
    <w:p w14:paraId="3FF3A9F2" w14:textId="77777777" w:rsidR="00120C98" w:rsidRDefault="00C11BEF">
      <w:pPr>
        <w:pStyle w:val="af3"/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Стороны договорились, что цена Договора, указанная в настоящем пункте, согласована Сторонами для всего объёма НИОКР, установленного Договором и Приложениями к нему.</w:t>
      </w:r>
    </w:p>
    <w:p w14:paraId="01CB7DA9" w14:textId="77777777" w:rsidR="00120C98" w:rsidRDefault="00C11BEF">
      <w:pPr>
        <w:pStyle w:val="af3"/>
        <w:numPr>
          <w:ilvl w:val="1"/>
          <w:numId w:val="1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Оплата по настоящему Договору производится в следующем порядке:</w:t>
      </w:r>
    </w:p>
    <w:p w14:paraId="76A08094" w14:textId="77777777" w:rsidR="00120C98" w:rsidRDefault="00C11BEF" w:rsidP="00C55F39">
      <w:pPr>
        <w:pStyle w:val="af3"/>
        <w:numPr>
          <w:ilvl w:val="2"/>
          <w:numId w:val="1"/>
        </w:numPr>
        <w:spacing w:after="240" w:line="276" w:lineRule="auto"/>
        <w:ind w:hanging="78"/>
        <w:rPr>
          <w:rFonts w:cs="Times New Roman"/>
          <w:bCs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В течении 5 (пяти) рабочих дней от даты подписания Договора Заказчик перечисляет Исполнителю аванс в размере </w:t>
      </w:r>
      <w:r>
        <w:rPr>
          <w:rFonts w:cs="Times New Roman"/>
          <w:b/>
          <w:sz w:val="24"/>
          <w:szCs w:val="26"/>
        </w:rPr>
        <w:t>________рублей</w:t>
      </w:r>
      <w:r>
        <w:rPr>
          <w:rFonts w:cs="Times New Roman"/>
          <w:bCs/>
          <w:sz w:val="24"/>
          <w:szCs w:val="26"/>
        </w:rPr>
        <w:t>,</w:t>
      </w:r>
    </w:p>
    <w:p w14:paraId="067192DA" w14:textId="77777777" w:rsidR="00120C98" w:rsidRDefault="00C11BEF" w:rsidP="00C55F39">
      <w:pPr>
        <w:pStyle w:val="af3"/>
        <w:numPr>
          <w:ilvl w:val="2"/>
          <w:numId w:val="1"/>
        </w:numPr>
        <w:spacing w:after="240" w:line="276" w:lineRule="auto"/>
        <w:ind w:hanging="78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 выполнении этапов, предусмотренных календарным планом (Приложение № 2) расчет производится не позднее 5 (пяти) рабочих дней со дня подписания Заказчиком без замечаний Актов сдачи-приемки этапа работ и представлением Исполнителем счета. Заказчик перечисляет на расчетный счет Исполнителя денежную сумму, предусмотренную в календарном плане (Приложение № 2) за выполнение данного этапа работ.</w:t>
      </w:r>
    </w:p>
    <w:p w14:paraId="4E1B5A96" w14:textId="4C6525C5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Исполнитель приступает к выполнению НИОКР по Договору в течении 3-х рабочих дней с момента заключения настоящего договора</w:t>
      </w:r>
      <w:r w:rsidR="00591334">
        <w:rPr>
          <w:rFonts w:cs="Times New Roman"/>
          <w:sz w:val="24"/>
          <w:szCs w:val="26"/>
        </w:rPr>
        <w:t xml:space="preserve">. </w:t>
      </w:r>
      <w:r>
        <w:rPr>
          <w:rFonts w:cs="Times New Roman"/>
          <w:sz w:val="24"/>
          <w:szCs w:val="26"/>
        </w:rPr>
        <w:t xml:space="preserve"> </w:t>
      </w:r>
    </w:p>
    <w:p w14:paraId="0A6EF879" w14:textId="77777777" w:rsidR="00120C98" w:rsidRDefault="00120C98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</w:p>
    <w:p w14:paraId="5E3EF479" w14:textId="3F17E670" w:rsidR="00120C98" w:rsidRDefault="00C11BEF">
      <w:pPr>
        <w:pStyle w:val="af3"/>
        <w:numPr>
          <w:ilvl w:val="0"/>
          <w:numId w:val="1"/>
        </w:numPr>
        <w:spacing w:after="0" w:line="240" w:lineRule="auto"/>
        <w:ind w:right="-182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ПОРЯДОК ВЫПОЛНЕНИЯ НИ</w:t>
      </w:r>
      <w:r w:rsidR="00312E7C">
        <w:rPr>
          <w:b/>
          <w:sz w:val="24"/>
          <w:szCs w:val="28"/>
        </w:rPr>
        <w:t>ОК</w:t>
      </w:r>
      <w:r>
        <w:rPr>
          <w:b/>
          <w:sz w:val="24"/>
          <w:szCs w:val="28"/>
        </w:rPr>
        <w:t xml:space="preserve">Р, СДАЧИ </w:t>
      </w:r>
      <w:r>
        <w:rPr>
          <w:b/>
          <w:sz w:val="24"/>
          <w:szCs w:val="28"/>
        </w:rPr>
        <w:br/>
        <w:t>И ПРИЕМКИ ВЫПОЛНЕННЫХ РАБОТ</w:t>
      </w:r>
    </w:p>
    <w:p w14:paraId="3035C0D7" w14:textId="77777777" w:rsidR="00120C98" w:rsidRDefault="00120C98">
      <w:pPr>
        <w:tabs>
          <w:tab w:val="left" w:pos="142"/>
          <w:tab w:val="left" w:pos="851"/>
          <w:tab w:val="left" w:pos="1701"/>
        </w:tabs>
        <w:ind w:right="-182" w:firstLine="567"/>
        <w:jc w:val="center"/>
        <w:rPr>
          <w:b/>
        </w:rPr>
      </w:pPr>
    </w:p>
    <w:p w14:paraId="1933CDC0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НИОКР выполняется Исполнителем в соответствии с Техническим заданием, Календарным планом и межгосударственным стандартом ГОСТ 15.101 «Система разработки и постановки продукции на производство. Порядок выполнения научно</w:t>
      </w:r>
      <w:r>
        <w:rPr>
          <w:rFonts w:cs="Times New Roman"/>
          <w:sz w:val="24"/>
          <w:szCs w:val="26"/>
        </w:rPr>
        <w:noBreakHyphen/>
        <w:t>исследовательских работ».</w:t>
      </w:r>
    </w:p>
    <w:p w14:paraId="736909D3" w14:textId="0B5CFFEA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 завершению выполнения НИОКР Исполнитель передает Заказчик</w:t>
      </w:r>
      <w:r w:rsidR="00725A55">
        <w:rPr>
          <w:rFonts w:cs="Times New Roman"/>
          <w:sz w:val="24"/>
          <w:szCs w:val="26"/>
        </w:rPr>
        <w:t>у</w:t>
      </w:r>
      <w:r>
        <w:rPr>
          <w:rFonts w:cs="Times New Roman"/>
          <w:sz w:val="24"/>
          <w:szCs w:val="26"/>
        </w:rPr>
        <w:t xml:space="preserve"> Отчетные материалы, предусмотренные Техническим заданием и условиями настоящего Договора и два экземпляра Акта сдачи-приемки НИОКР, подписанных Исполнителем.</w:t>
      </w:r>
    </w:p>
    <w:p w14:paraId="1FAAE402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b/>
          <w:bCs/>
          <w:sz w:val="24"/>
          <w:szCs w:val="26"/>
        </w:rPr>
        <w:t>Датой сдачи</w:t>
      </w:r>
      <w:r>
        <w:rPr>
          <w:rFonts w:cs="Times New Roman"/>
          <w:sz w:val="24"/>
          <w:szCs w:val="26"/>
        </w:rPr>
        <w:t xml:space="preserve"> Отчетных материалов, представления Исполнителем результатов НИОКР Заказчику считается дата регистрации сопроводительного письма Исполнителя Заказчиком.</w:t>
      </w:r>
    </w:p>
    <w:p w14:paraId="79F9DA0B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Для проверки выполнения функций Программного обеспечения проводятся опытная эксплуатация в соответствии с заданными техническими требованиями. Опытная эксплуатация проводятся Заказчиком с привлечением представителя Исполнителя.</w:t>
      </w:r>
    </w:p>
    <w:p w14:paraId="012ED67B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Для проверки предоставленных Исполнителем результатов НИОКР, предусмотренных Договором, в части их соответствия условиям Договора Заказчик вправе провести экспертизу.</w:t>
      </w:r>
    </w:p>
    <w:p w14:paraId="7CE6D12C" w14:textId="1AD9FEAE" w:rsidR="00120C98" w:rsidRDefault="00C11BEF">
      <w:pPr>
        <w:pStyle w:val="af3"/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Экспертиза результатов НИОКР, предусмотренных Договором, проводится Заказчиком своими силами. К ее проведению могут привлекаться эксперты, экспертные организации на основании отдельных договоров.</w:t>
      </w:r>
    </w:p>
    <w:p w14:paraId="3F2D2379" w14:textId="5F2ACDDD" w:rsidR="00120C98" w:rsidRPr="00D4395F" w:rsidRDefault="00C11BEF" w:rsidP="00D4395F">
      <w:pPr>
        <w:pStyle w:val="af3"/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Срок проведения экспертизы результатов НИОКР не может превышать 30 (тридцать) календарных дней с даты регистрации сопроводительного письма Исполнителя Заказчиком (п.5.3). Заключение по результатам проведения экспертизы результатов НИОКР оформляется письмом Заказчика.</w:t>
      </w:r>
    </w:p>
    <w:p w14:paraId="41B6A7EF" w14:textId="487A8FC9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При наличии замечаний Заказчик направляет Исполнителю письмо с указанием причин, по которым не могут быть приняты все или часть Отчетных материалов, указанием перечня необходимых доработок и контрольных сроков их выполнения (максимально возможный срок устранения замечаний и приёмки Заказчиком Отчетных материалов после устранения замечаний не может превышать 30 (Тридцати) календарных дней, при этом срок на приемку Заказчиком Отчетных </w:t>
      </w:r>
      <w:r>
        <w:rPr>
          <w:rFonts w:cs="Times New Roman"/>
          <w:sz w:val="24"/>
          <w:szCs w:val="26"/>
        </w:rPr>
        <w:lastRenderedPageBreak/>
        <w:t>материалов составляет не менее 10 (Десяти) календарных дней) либо требование о возмещении расходов Заказчика на устранение недостатков. Исполнитель своими силами и за свой счет обязан устранить замечания и недостатки, либо возместить Заказчику расходы на устранение недостатков. Заказчик, вправе, в одностороннем порядке уменьшить сумму оплаты выполненных работ на сумму расходов по устранению недостатков.</w:t>
      </w:r>
    </w:p>
    <w:p w14:paraId="17554089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b/>
          <w:bCs/>
          <w:sz w:val="24"/>
          <w:szCs w:val="26"/>
        </w:rPr>
        <w:t>Датой приемки</w:t>
      </w:r>
      <w:r>
        <w:rPr>
          <w:rFonts w:cs="Times New Roman"/>
          <w:sz w:val="24"/>
          <w:szCs w:val="26"/>
        </w:rPr>
        <w:t xml:space="preserve"> Отчетных материалов является дата подписания Сторонами акта сдачи-приемки.</w:t>
      </w:r>
    </w:p>
    <w:p w14:paraId="66D25EBD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Экспертиза Заказчиком промежуточных этапов не влечет перенос сроков сдачи результатов следующих этапов работ, установленных Календарным планом.</w:t>
      </w:r>
    </w:p>
    <w:p w14:paraId="2F89666E" w14:textId="77777777" w:rsidR="00120C98" w:rsidRDefault="00120C98">
      <w:pPr>
        <w:pStyle w:val="af3"/>
        <w:spacing w:line="276" w:lineRule="auto"/>
        <w:ind w:left="567"/>
        <w:rPr>
          <w:rFonts w:cs="Times New Roman"/>
          <w:b/>
          <w:sz w:val="24"/>
          <w:szCs w:val="26"/>
        </w:rPr>
      </w:pPr>
    </w:p>
    <w:p w14:paraId="452B67C5" w14:textId="77777777" w:rsidR="00120C98" w:rsidRDefault="00C11BEF">
      <w:pPr>
        <w:pStyle w:val="af3"/>
        <w:numPr>
          <w:ilvl w:val="0"/>
          <w:numId w:val="1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ОТВЕТСТВЕННОСТЬ СТОРОН</w:t>
      </w:r>
    </w:p>
    <w:p w14:paraId="2D38DA4B" w14:textId="77777777" w:rsidR="00120C98" w:rsidRDefault="00120C98">
      <w:pPr>
        <w:pStyle w:val="af3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791B2E08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Исполнитель несёт ответственность за несоответствие полученных результатов работ требованиям технического задания. При обнаружении несоответствий Исполнитель обязан безвозмездно их устранить в срок, согласованный с Заказчиком в зависимости от степени несоответствия.</w:t>
      </w:r>
    </w:p>
    <w:p w14:paraId="22C1F15A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За несвоевременную оплату выполненной и принятой работы Заказчик оплачивает Исполнителю пеню в размере 0,5% за каждый календарный день задержки оплаты от неоплаченной суммы, но не более 15% от суммы Договора. Положения настоящей статьи не распространяются на случай авансовых платежей. </w:t>
      </w:r>
    </w:p>
    <w:p w14:paraId="0554DAB2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 задержку выполнения и передачи Работы Заказчику Исполнитель оплачивает пеню Заказчику в размере 0,5% за каждый календарный день задержки сверх оговоренного срока, но не более 15% от суммы Договора.</w:t>
      </w:r>
    </w:p>
    <w:p w14:paraId="23569FB4" w14:textId="0FC3D600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За неисполнение обязательств или за отказ от исполнения Договора Исполнитель </w:t>
      </w:r>
      <w:r w:rsidR="00D4395F">
        <w:rPr>
          <w:rFonts w:cs="Times New Roman"/>
          <w:sz w:val="24"/>
          <w:szCs w:val="26"/>
        </w:rPr>
        <w:t xml:space="preserve">возвращает </w:t>
      </w:r>
      <w:r>
        <w:rPr>
          <w:rFonts w:cs="Times New Roman"/>
          <w:sz w:val="24"/>
          <w:szCs w:val="26"/>
        </w:rPr>
        <w:t>Заказчику</w:t>
      </w:r>
      <w:r w:rsidR="00D4395F">
        <w:rPr>
          <w:rFonts w:cs="Times New Roman"/>
          <w:sz w:val="24"/>
          <w:szCs w:val="26"/>
        </w:rPr>
        <w:t xml:space="preserve"> выплаченные авансы и</w:t>
      </w:r>
      <w:r>
        <w:rPr>
          <w:rFonts w:cs="Times New Roman"/>
          <w:sz w:val="24"/>
          <w:szCs w:val="26"/>
        </w:rPr>
        <w:t xml:space="preserve"> </w:t>
      </w:r>
      <w:r w:rsidR="00D4395F">
        <w:rPr>
          <w:rFonts w:cs="Times New Roman"/>
          <w:sz w:val="24"/>
          <w:szCs w:val="26"/>
        </w:rPr>
        <w:t xml:space="preserve">уплачивает </w:t>
      </w:r>
      <w:r>
        <w:rPr>
          <w:rFonts w:cs="Times New Roman"/>
          <w:sz w:val="24"/>
          <w:szCs w:val="26"/>
        </w:rPr>
        <w:t>штрафную неустойку в размере 10% (десяти процентов) от стоимости работ по настоящему договору.</w:t>
      </w:r>
    </w:p>
    <w:p w14:paraId="4D398957" w14:textId="5CB555E4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гарантирует </w:t>
      </w:r>
      <w:r w:rsidR="0024789E">
        <w:rPr>
          <w:rFonts w:cs="Times New Roman"/>
          <w:sz w:val="24"/>
          <w:szCs w:val="26"/>
        </w:rPr>
        <w:t>соответствие техническому заданию</w:t>
      </w:r>
      <w:r>
        <w:rPr>
          <w:rFonts w:cs="Times New Roman"/>
          <w:sz w:val="24"/>
          <w:szCs w:val="26"/>
        </w:rPr>
        <w:t xml:space="preserve"> выполненной им НИОКР и обязуется отвечать по всем искам и претензиям, предъявленным к Заказчику третьим лицом в связи с предполагаемыми недостатками результатов НИОКР. </w:t>
      </w:r>
      <w:r w:rsidR="00097C65" w:rsidRPr="00097C65">
        <w:rPr>
          <w:rFonts w:cs="Times New Roman"/>
          <w:sz w:val="24"/>
          <w:szCs w:val="26"/>
        </w:rPr>
        <w:t>Доработки</w:t>
      </w:r>
      <w:r w:rsidR="00097C65">
        <w:rPr>
          <w:rFonts w:cs="Times New Roman"/>
          <w:sz w:val="24"/>
          <w:szCs w:val="26"/>
        </w:rPr>
        <w:t>,</w:t>
      </w:r>
      <w:r w:rsidR="00097C65" w:rsidRPr="00097C65">
        <w:rPr>
          <w:rFonts w:cs="Times New Roman"/>
          <w:sz w:val="24"/>
          <w:szCs w:val="26"/>
        </w:rPr>
        <w:t xml:space="preserve"> по мотивированному отказу Заказчика</w:t>
      </w:r>
      <w:r w:rsidR="00097C65">
        <w:rPr>
          <w:rFonts w:cs="Times New Roman"/>
          <w:sz w:val="24"/>
          <w:szCs w:val="26"/>
        </w:rPr>
        <w:t>,</w:t>
      </w:r>
      <w:r w:rsidR="00097C65" w:rsidRPr="00097C65">
        <w:rPr>
          <w:rFonts w:cs="Times New Roman"/>
          <w:sz w:val="24"/>
          <w:szCs w:val="26"/>
        </w:rPr>
        <w:t xml:space="preserve"> производятся Исполнителем за свой счет </w:t>
      </w:r>
      <w:r w:rsidR="00097C65">
        <w:rPr>
          <w:rFonts w:cs="Times New Roman"/>
          <w:sz w:val="24"/>
          <w:szCs w:val="26"/>
        </w:rPr>
        <w:t xml:space="preserve">и </w:t>
      </w:r>
      <w:r w:rsidR="00097C65" w:rsidRPr="00097C65">
        <w:rPr>
          <w:rFonts w:cs="Times New Roman"/>
          <w:sz w:val="24"/>
          <w:szCs w:val="26"/>
        </w:rPr>
        <w:t xml:space="preserve">при условии, что они не выходят за пределы </w:t>
      </w:r>
      <w:r w:rsidR="00097C65">
        <w:rPr>
          <w:rFonts w:cs="Times New Roman"/>
          <w:sz w:val="24"/>
          <w:szCs w:val="26"/>
        </w:rPr>
        <w:t>о</w:t>
      </w:r>
      <w:r w:rsidR="00097C65" w:rsidRPr="00097C65">
        <w:rPr>
          <w:rFonts w:cs="Times New Roman"/>
          <w:sz w:val="24"/>
          <w:szCs w:val="26"/>
        </w:rPr>
        <w:t xml:space="preserve">бъема и содержания </w:t>
      </w:r>
      <w:r w:rsidR="00097C65">
        <w:rPr>
          <w:rFonts w:cs="Times New Roman"/>
          <w:sz w:val="24"/>
          <w:szCs w:val="26"/>
        </w:rPr>
        <w:t>р</w:t>
      </w:r>
      <w:r w:rsidR="00097C65" w:rsidRPr="00097C65">
        <w:rPr>
          <w:rFonts w:cs="Times New Roman"/>
          <w:sz w:val="24"/>
          <w:szCs w:val="26"/>
        </w:rPr>
        <w:t>абот</w:t>
      </w:r>
      <w:r w:rsidR="00EF6A59">
        <w:rPr>
          <w:rFonts w:cs="Times New Roman"/>
          <w:sz w:val="24"/>
          <w:szCs w:val="26"/>
        </w:rPr>
        <w:t>,</w:t>
      </w:r>
      <w:r w:rsidR="00097C65">
        <w:rPr>
          <w:rFonts w:cs="Times New Roman"/>
          <w:sz w:val="24"/>
          <w:szCs w:val="26"/>
        </w:rPr>
        <w:t xml:space="preserve"> оговоренных в </w:t>
      </w:r>
      <w:r w:rsidR="0024789E">
        <w:rPr>
          <w:rFonts w:cs="Times New Roman"/>
          <w:sz w:val="24"/>
          <w:szCs w:val="26"/>
        </w:rPr>
        <w:t>техническом задании</w:t>
      </w:r>
      <w:r w:rsidR="00097C65" w:rsidRPr="00097C65">
        <w:rPr>
          <w:rFonts w:cs="Times New Roman"/>
          <w:sz w:val="24"/>
          <w:szCs w:val="26"/>
        </w:rPr>
        <w:t>.</w:t>
      </w:r>
    </w:p>
    <w:p w14:paraId="3356BD5A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Применение штрафных санкций не освобождает Сторону от выполнения принятых обязательств.</w:t>
      </w:r>
    </w:p>
    <w:p w14:paraId="21AAEB02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Стороны пришли к соглашению не применять положения ст. 317.1 ГК РФ к отношениям Сторон в рамках Договора.</w:t>
      </w:r>
    </w:p>
    <w:p w14:paraId="35065FE1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Все споры и разногласия, которые могут возникать в связи с настоящим Договором, будут решаться путём переговоров между Сторонами.</w:t>
      </w:r>
    </w:p>
    <w:p w14:paraId="5098FE66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случае, если споры и разногласия не будут урегулированы путём переговоров между Сторонами в течении 30 (тридцати) дней от даты направления первой претензии, они подлежат разрешению в Арбитражном суде по месту нахождения Истца.</w:t>
      </w:r>
    </w:p>
    <w:p w14:paraId="186469B8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Взаимоотношения Сторон, не урегулированные Договором, регулируются по правилам и в порядке, установленным законодательством Российской Федерации.</w:t>
      </w:r>
    </w:p>
    <w:p w14:paraId="5F388970" w14:textId="77777777" w:rsidR="00120C98" w:rsidRDefault="00120C98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</w:p>
    <w:p w14:paraId="16FD867A" w14:textId="77777777" w:rsidR="00120C98" w:rsidRDefault="00C11BEF">
      <w:pPr>
        <w:pStyle w:val="af3"/>
        <w:numPr>
          <w:ilvl w:val="0"/>
          <w:numId w:val="1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ПРАВО СОБСТВЕННОСТИ И КОНФИДЕНЦИАЛЬНОСТЬ</w:t>
      </w:r>
    </w:p>
    <w:p w14:paraId="171CA24E" w14:textId="77777777" w:rsidR="00120C98" w:rsidRDefault="00120C98">
      <w:pPr>
        <w:pStyle w:val="af3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408B55B7" w14:textId="613ABF33" w:rsidR="00120C98" w:rsidRPr="00D4395F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D4395F">
        <w:rPr>
          <w:rFonts w:cs="Times New Roman"/>
          <w:sz w:val="24"/>
          <w:szCs w:val="26"/>
        </w:rPr>
        <w:lastRenderedPageBreak/>
        <w:t xml:space="preserve">Принятая и оплаченная Заказчиком Работа является его собственностью и используется по его усмотрению, включая положения п.4.2. </w:t>
      </w:r>
    </w:p>
    <w:p w14:paraId="25C5E44A" w14:textId="4E3213C3" w:rsidR="001D7173" w:rsidRPr="00D4395F" w:rsidRDefault="001D7173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Cs/>
          <w:sz w:val="24"/>
          <w:szCs w:val="26"/>
        </w:rPr>
      </w:pPr>
      <w:r w:rsidRPr="00D4395F">
        <w:rPr>
          <w:rFonts w:cs="Times New Roman"/>
          <w:bCs/>
          <w:sz w:val="24"/>
          <w:szCs w:val="26"/>
        </w:rPr>
        <w:t>В случае разработки ИС на базе лицензируемых компонентов программного обеспечения, в рамках подписания договора на создание ИС, подписывается лицензионное соглашение об использовании компонентов программного обеспечения.</w:t>
      </w:r>
    </w:p>
    <w:p w14:paraId="3C641CFB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D4395F">
        <w:rPr>
          <w:rFonts w:cs="Times New Roman"/>
          <w:sz w:val="24"/>
          <w:szCs w:val="26"/>
        </w:rPr>
        <w:t>Стороны обязуются соблюдать конфиденциальность информации о финансовых взаимоотношениях Сторон, о применении Сторонами новых технологий</w:t>
      </w:r>
      <w:r>
        <w:rPr>
          <w:rFonts w:cs="Times New Roman"/>
          <w:sz w:val="24"/>
          <w:szCs w:val="26"/>
        </w:rPr>
        <w:t>, а также другой информации, полученной друг от друга или ставшей им известной в ходе выполнения обязательств по Договору.</w:t>
      </w:r>
    </w:p>
    <w:p w14:paraId="67B8984E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не имеет права передавать третьим лицам, иным образом отчуждать и/или ставить под угрозу утраты/разглашения, полученные им результаты работы (часть полученных результатов или промежуточные результаты). </w:t>
      </w:r>
    </w:p>
    <w:p w14:paraId="2FB7E159" w14:textId="307A43E8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случае нарушения п.</w:t>
      </w:r>
      <w:r w:rsidR="00A304B0">
        <w:rPr>
          <w:rFonts w:cs="Times New Roman"/>
          <w:sz w:val="24"/>
          <w:szCs w:val="26"/>
        </w:rPr>
        <w:t>6</w:t>
      </w:r>
      <w:r>
        <w:rPr>
          <w:rFonts w:cs="Times New Roman"/>
          <w:sz w:val="24"/>
          <w:szCs w:val="26"/>
        </w:rPr>
        <w:t>.2. и п.</w:t>
      </w:r>
      <w:r w:rsidR="00A304B0">
        <w:rPr>
          <w:rFonts w:cs="Times New Roman"/>
          <w:sz w:val="24"/>
          <w:szCs w:val="26"/>
        </w:rPr>
        <w:t>6</w:t>
      </w:r>
      <w:r>
        <w:rPr>
          <w:rFonts w:cs="Times New Roman"/>
          <w:sz w:val="24"/>
          <w:szCs w:val="26"/>
        </w:rPr>
        <w:t>.3. Договора нарушившая Сторона несёт ответственность перед заказчиком в соответствии с законодательством Российской Федерации. Нарушившая Сторона обязуется возместить потерпевшей Стороне все расходы и убытки (включая моральный ущерб и упущенную выгоду), причинённые таким нарушением, хотя бы оно и явилось следствием не умысла, а неосторожности, допустившей нарушение.</w:t>
      </w:r>
    </w:p>
    <w:p w14:paraId="3C4CD438" w14:textId="77777777" w:rsidR="00120C98" w:rsidRDefault="00C11BEF">
      <w:pPr>
        <w:pStyle w:val="afa"/>
        <w:numPr>
          <w:ilvl w:val="0"/>
          <w:numId w:val="1"/>
        </w:numPr>
        <w:ind w:right="-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ИСКЛЮЧИТЕЛЬНЫЕ ПРАВА НА РЕЗУЛЬТАТЫ НИ</w:t>
      </w:r>
      <w:r>
        <w:rPr>
          <w:rFonts w:ascii="Times New Roman" w:hAnsi="Times New Roman"/>
          <w:b/>
          <w:bCs/>
          <w:lang w:val="ru-RU"/>
        </w:rPr>
        <w:t>ОК</w:t>
      </w:r>
      <w:r>
        <w:rPr>
          <w:rFonts w:ascii="Times New Roman" w:hAnsi="Times New Roman"/>
          <w:b/>
          <w:bCs/>
        </w:rPr>
        <w:t>Р</w:t>
      </w:r>
    </w:p>
    <w:p w14:paraId="6A764DB8" w14:textId="77777777" w:rsidR="00120C98" w:rsidRDefault="00120C98">
      <w:pPr>
        <w:pStyle w:val="afa"/>
        <w:tabs>
          <w:tab w:val="left" w:pos="142"/>
          <w:tab w:val="left" w:pos="851"/>
          <w:tab w:val="left" w:pos="1276"/>
        </w:tabs>
        <w:ind w:left="567" w:right="-5"/>
        <w:rPr>
          <w:rFonts w:ascii="Times New Roman" w:hAnsi="Times New Roman"/>
          <w:b/>
          <w:bCs/>
        </w:rPr>
      </w:pPr>
    </w:p>
    <w:p w14:paraId="579082D4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Сведения обо всех результатах интеллектуальной деятельности, включая объекты интеллектуальной собственности, созданные и (или) использованные при выполнении НИОКР, подлежат отражению в Отчетных материалах.</w:t>
      </w:r>
    </w:p>
    <w:p w14:paraId="5DF7E9F0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Исключительные права на результаты НИОКР - результаты интеллектуальной деятельности в научно-технической сфере (далее также - РНТД) закрепляются за Заказчиком, если иное не предусмотрено законодательством Российской Федерации.</w:t>
      </w:r>
    </w:p>
    <w:p w14:paraId="0AD67DBF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Все исключительные права на разработанное Программное обеспечение по настоящему Договору в соответствии со ст. 1296 Гражданского кодекса Российской Федерации принадлежат Заказчику. Исполнитель не приобретает никаких прав в процессе исполнения настоящего Договора и обязуется не использовать полученные и переданные Заказчику по настоящему договору материалы никаким другим образом, кроме как для исполнения настоящего Договора.</w:t>
      </w:r>
    </w:p>
    <w:p w14:paraId="057B48DA" w14:textId="103602CC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Право на подачу заявки и получение патента (свидетельства) на создаваемые при реализации договора РНТД принадлежит Заказчику.</w:t>
      </w:r>
    </w:p>
    <w:p w14:paraId="41C2980F" w14:textId="66B2A642" w:rsidR="00120C98" w:rsidRPr="00725A55" w:rsidRDefault="00C11BEF" w:rsidP="00725A55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Исполнитель обязуется:</w:t>
      </w:r>
      <w:r w:rsidR="00725A55">
        <w:rPr>
          <w:rFonts w:cs="Times New Roman"/>
          <w:sz w:val="24"/>
          <w:szCs w:val="26"/>
        </w:rPr>
        <w:t xml:space="preserve"> </w:t>
      </w:r>
      <w:r w:rsidRPr="00725A55">
        <w:rPr>
          <w:rFonts w:cs="Times New Roman"/>
          <w:sz w:val="24"/>
          <w:szCs w:val="26"/>
        </w:rPr>
        <w:t>В случае если в ходе выполнения работ необходимо использовать, в том числе путем модификации или переработки, охраняемые объекты авторского права третьих лиц незамедлительно направить Заказчику в письменной форме уведомление о необходимости и об условиях использования исключительных прав третьих лиц на результаты интеллектуальной деятельности, предоставив научно-техническое и экономическое обоснование целесообразности их использования в работе по настоящему договору и согласовывать с Заказчиком условия и права на использование таких объектов.</w:t>
      </w:r>
    </w:p>
    <w:p w14:paraId="62E6630F" w14:textId="08236DE5" w:rsidR="00120C98" w:rsidRPr="00725A55" w:rsidRDefault="00C11BEF" w:rsidP="00725A55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Заказчик обязуется:</w:t>
      </w:r>
      <w:r w:rsidR="00725A55">
        <w:rPr>
          <w:rFonts w:cs="Times New Roman"/>
          <w:sz w:val="24"/>
          <w:szCs w:val="26"/>
        </w:rPr>
        <w:t xml:space="preserve"> </w:t>
      </w:r>
      <w:r w:rsidRPr="00725A55">
        <w:rPr>
          <w:rFonts w:cs="Times New Roman"/>
          <w:sz w:val="24"/>
          <w:szCs w:val="26"/>
        </w:rPr>
        <w:t>Сообщать Исполнителю в месячный срок после поступления от него уведомления о получении результатов интеллектуальной деятельности решение о правовой охране полученного результата интеллектуальной деятельности.</w:t>
      </w:r>
    </w:p>
    <w:p w14:paraId="4BDF6F0A" w14:textId="283FAE5B" w:rsidR="00120C98" w:rsidRDefault="00120C98">
      <w:pPr>
        <w:pStyle w:val="af3"/>
        <w:spacing w:line="276" w:lineRule="auto"/>
        <w:ind w:left="714"/>
        <w:rPr>
          <w:rFonts w:cs="Times New Roman"/>
          <w:sz w:val="24"/>
          <w:szCs w:val="26"/>
        </w:rPr>
      </w:pPr>
    </w:p>
    <w:p w14:paraId="2E1092AE" w14:textId="4CD7EAD6" w:rsidR="00EF6A59" w:rsidRDefault="00EF6A59">
      <w:pPr>
        <w:pStyle w:val="af3"/>
        <w:spacing w:line="276" w:lineRule="auto"/>
        <w:ind w:left="714"/>
        <w:rPr>
          <w:rFonts w:cs="Times New Roman"/>
          <w:sz w:val="24"/>
          <w:szCs w:val="26"/>
        </w:rPr>
      </w:pPr>
    </w:p>
    <w:p w14:paraId="1258F47A" w14:textId="79A7B2E6" w:rsidR="00EF6A59" w:rsidRDefault="00EF6A59">
      <w:pPr>
        <w:spacing w:after="0" w:line="240" w:lineRule="auto"/>
        <w:jc w:val="left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br w:type="page"/>
      </w:r>
    </w:p>
    <w:p w14:paraId="318725CE" w14:textId="77777777" w:rsidR="00EF6A59" w:rsidRDefault="00EF6A59">
      <w:pPr>
        <w:pStyle w:val="af3"/>
        <w:spacing w:line="276" w:lineRule="auto"/>
        <w:ind w:left="714"/>
        <w:rPr>
          <w:rFonts w:cs="Times New Roman"/>
          <w:sz w:val="24"/>
          <w:szCs w:val="26"/>
        </w:rPr>
      </w:pPr>
    </w:p>
    <w:p w14:paraId="55B3BFE1" w14:textId="77777777" w:rsidR="00120C98" w:rsidRDefault="00C11BEF">
      <w:pPr>
        <w:pStyle w:val="af3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ПОРЯДОК ИЗМЕНЕНИЯ, ДОПОЛНЕНИЯ, РАСТОРЖЕНИЯ ДОГОВОРА</w:t>
      </w:r>
    </w:p>
    <w:p w14:paraId="6BD4EE22" w14:textId="77777777" w:rsidR="00120C98" w:rsidRDefault="00120C98">
      <w:pPr>
        <w:tabs>
          <w:tab w:val="left" w:pos="142"/>
          <w:tab w:val="left" w:pos="851"/>
          <w:tab w:val="left" w:pos="1276"/>
        </w:tabs>
        <w:ind w:firstLine="567"/>
        <w:jc w:val="center"/>
        <w:rPr>
          <w:b/>
          <w:bCs/>
          <w:sz w:val="24"/>
          <w:szCs w:val="28"/>
        </w:rPr>
      </w:pPr>
    </w:p>
    <w:p w14:paraId="62C06E8F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</w:r>
    </w:p>
    <w:p w14:paraId="0B5E467C" w14:textId="77777777" w:rsidR="00120C98" w:rsidRDefault="00C11BEF">
      <w:pPr>
        <w:pStyle w:val="af3"/>
        <w:numPr>
          <w:ilvl w:val="2"/>
          <w:numId w:val="1"/>
        </w:numPr>
        <w:spacing w:line="276" w:lineRule="auto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 снижении цены Договора без изменения предусмотренных Техническим заданием объема работ, качества выполняемых работ и иных условий Договора.</w:t>
      </w:r>
    </w:p>
    <w:p w14:paraId="3AC2B10E" w14:textId="77777777" w:rsidR="00120C98" w:rsidRDefault="00C11BEF">
      <w:pPr>
        <w:pStyle w:val="af3"/>
        <w:numPr>
          <w:ilvl w:val="2"/>
          <w:numId w:val="1"/>
        </w:numPr>
        <w:spacing w:line="276" w:lineRule="auto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 предложению Заказчика объем работ, предусмотренный Техническим заданием, может быть изменен по соглашению Сторон, в том числе при выявлении потребности в дополнительном объеме работ, не предусмотренных Договором, но связанных с такими работами по Договору. При этом допускается изменение цены Договора не более чем на 10% (десять процентов) от стоимости работ по Договору, установленной в пункте 3.1 Договора.</w:t>
      </w:r>
    </w:p>
    <w:p w14:paraId="5A0F2DCB" w14:textId="77777777" w:rsidR="00120C98" w:rsidRDefault="00C11BEF">
      <w:pPr>
        <w:pStyle w:val="af3"/>
        <w:numPr>
          <w:ilvl w:val="2"/>
          <w:numId w:val="1"/>
        </w:numPr>
        <w:spacing w:line="276" w:lineRule="auto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Изменения сроков выполнения работ, за исключением случая, когда продление срока вызвано выявлением Заказчиком замечаний к Отчетным материалам, результатам НИОКР итогового этапа или просрочкой их передачи Исполнителем в соответствии с п.4.5 настоящего Договора.</w:t>
      </w:r>
    </w:p>
    <w:p w14:paraId="135C9812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Изменения и дополнения по основаниям, предусмотренным пунктом 8.1 Договора, вносятся по соглашению Сторон, которое оформляется соответствующим соглашением и является неотъемлемой частью Договора.</w:t>
      </w:r>
    </w:p>
    <w:p w14:paraId="62429D6A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 исполнении Договора не допускается перемена Исполнителя, за исключением случая,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преобразования, слияния или присоединения.</w:t>
      </w:r>
    </w:p>
    <w:p w14:paraId="309DD229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14:paraId="319442E4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 исполнении Договора по согласованию с Заказчиком допускается выполнение работ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Техническом задании, без увеличения цены договора.</w:t>
      </w:r>
    </w:p>
    <w:p w14:paraId="1FD6F00F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Настоящий Договор может быть расторгнут по соглашению Сторон до истечения срока, предусмотренного разделом 9 Договора, по решению суда, в связи с односторонним отказом Стороны от исполнения Договора в соответствии с гражданским законодательством Российской Федерации. При этом факт подписания Сторонами соглашения о прекращении взаимных обязательств по Договору не освобождает Стороны от обязанности урегулирования взаимных расчетов.</w:t>
      </w:r>
    </w:p>
    <w:p w14:paraId="68991774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Основаниями для одностороннего отказа от исполнения Договора являются:</w:t>
      </w:r>
    </w:p>
    <w:p w14:paraId="5425B566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>если в ходе исполнения Договора установлено, что Исполнитель не соответствует установленным закупочной документацией требованиям к участникам процедуры запроса предложений или предоставил недостоверную информацию о своем соответствии таким требованиям, что позволило ему стать победителем запроса предложений;</w:t>
      </w:r>
    </w:p>
    <w:p w14:paraId="45ACF859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>несоблюдение Исполнителем срока выполнения НИОКР, если вследствие такой просрочки Заказчик утратил интерес в дальнейшем выполнении работ;</w:t>
      </w:r>
    </w:p>
    <w:p w14:paraId="17C0568F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 xml:space="preserve">допущение Исполнителем существенных отступлений от требований Технического задания или иных обязательных условий настоящего Договора, делающих невозможным использование </w:t>
      </w:r>
      <w:r>
        <w:rPr>
          <w:rFonts w:cs="Times New Roman"/>
          <w:sz w:val="24"/>
          <w:szCs w:val="26"/>
        </w:rPr>
        <w:lastRenderedPageBreak/>
        <w:t>результатов работ по прямому назначению, если такие отступления не могут быть устранены в приемлемый для Заказчика срок;</w:t>
      </w:r>
    </w:p>
    <w:p w14:paraId="48C578D3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>немотивированный отказ Заказчика от оплаты принятых им выполненных Исполнителем работ (в таком случае убытки, причиненные Исполнителю, подлежат возмещению в пределах фактически выполненных работ на момент расторжения Договора, с соблюдением требований гражданского законодательства Российской Федерации и условий настоящего Договора);</w:t>
      </w:r>
    </w:p>
    <w:p w14:paraId="5AB91E6D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>неоднократное нарушение сроков выполнения этапов работ Исполнителем, предусмотренным Договором;</w:t>
      </w:r>
    </w:p>
    <w:p w14:paraId="0AD12B65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>невозможность устранения Исполнителем замечаний Заказчика;</w:t>
      </w:r>
    </w:p>
    <w:p w14:paraId="157A7578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-</w:t>
      </w:r>
      <w:r>
        <w:rPr>
          <w:rFonts w:cs="Times New Roman"/>
          <w:sz w:val="24"/>
          <w:szCs w:val="26"/>
        </w:rPr>
        <w:tab/>
        <w:t>иные случаи, предусмотренные законодательством Российской Федерации.</w:t>
      </w:r>
    </w:p>
    <w:p w14:paraId="15F943C7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 расторжении настоящего Договора по соглашению Сторон Стороны согласуют порядок взаиморасчетов по фактически выполненным и принятым Заказчиком в установленном порядке работам с последующим оформлением акта сверки взаиморасчетов.</w:t>
      </w:r>
    </w:p>
    <w:p w14:paraId="16A9F233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Решение Заказчика об одностороннем отказе от исполнения Договора вступает в силу, и Договор считается расторгнутым через десять дней с даты надлежащего уведомления (телеграммой,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передачи такого уведомления) Заказчиком Исполнителя об одностороннем отказе от Исполнения Договора.</w:t>
      </w:r>
    </w:p>
    <w:p w14:paraId="10BD5E41" w14:textId="085CB6E1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решения. Данное правило не применяется в случае повторного нарушения Исполнителем условий Договора, которые в соответствии с гражданским законодательством являются основанием для одностороннего отказа Заказчика от исполнения Договора.</w:t>
      </w:r>
    </w:p>
    <w:p w14:paraId="4BD5A147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Решение Исполнителя об одностороннем отказе от исполнения Договора не 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разделе 12 Договора,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данных требований считается надлежащим уведомлением Заказчика об одностороннем отказе от исполнения Договора.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14:paraId="5D990D70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 и при условии оплаты штрафной неустойки, предусмотренной п.5.4 настоящего Договора.</w:t>
      </w:r>
    </w:p>
    <w:p w14:paraId="53A56A10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</w:pPr>
      <w:r>
        <w:rPr>
          <w:rFonts w:cs="Times New Roman"/>
          <w:sz w:val="24"/>
          <w:szCs w:val="26"/>
        </w:rPr>
        <w:t>Исполнитель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Договора, послужившие основанием для принятия указанного решения.</w:t>
      </w:r>
    </w:p>
    <w:p w14:paraId="0BE2C2A1" w14:textId="77777777" w:rsidR="00120C98" w:rsidRDefault="00120C98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</w:p>
    <w:p w14:paraId="155153A9" w14:textId="77777777" w:rsidR="00120C98" w:rsidRDefault="00C11BEF">
      <w:pPr>
        <w:pStyle w:val="af3"/>
        <w:numPr>
          <w:ilvl w:val="0"/>
          <w:numId w:val="1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ПРОЧИЕ ПОЛОЖЕНИЯ</w:t>
      </w:r>
    </w:p>
    <w:p w14:paraId="6C034492" w14:textId="77777777" w:rsidR="00120C98" w:rsidRDefault="00120C98">
      <w:pPr>
        <w:pStyle w:val="af3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546A8E7F" w14:textId="7CA9A899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 xml:space="preserve">Стороны договорились, что все документы, Приложения к настоящему Договору, а равно сам Договор, могут быть подписаны посредством применения электронного документооборота (ЭДО). </w:t>
      </w:r>
    </w:p>
    <w:p w14:paraId="16E988EA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>Срок действия настоящего Договора устанавливается с момента его подписания до момента исполнения Сторонами своих обязательств.</w:t>
      </w:r>
    </w:p>
    <w:p w14:paraId="18362644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Все дополнения, изменения и Приложения к настоящему Договору действительны только в случае составления их в виде единых документов, подписанных уполномоченными представителями Сторон, и являются неотъемлемой частью настоящего Договора.</w:t>
      </w:r>
    </w:p>
    <w:p w14:paraId="32E4B14F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>В письменной форме, договор подписывается в двух экземплярах на русском языке. Оба экземпляра идентичны и имеют одинаковую силу. У каждой из Сторон находится один экземпляр Договора.</w:t>
      </w:r>
    </w:p>
    <w:p w14:paraId="0A72F959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77D4700B" w14:textId="77777777" w:rsidR="00120C98" w:rsidRDefault="00C11BEF">
      <w:pPr>
        <w:pStyle w:val="af3"/>
        <w:numPr>
          <w:ilvl w:val="1"/>
          <w:numId w:val="1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>При изменении почтовых и банковских реквизитов Сторон обязаны уведомить друг друга в течении 3 (трёх) банковских дней с момента вступления таких изменений в силу. В случае несвоевременного извещения одной Стороны другой об изменении реквизитов, документы считаются надлежащим образом оформленными, а корреспонденция считается надлежащим образом направленной по адресу, указанному Стороной в настоящем Договоре.</w:t>
      </w:r>
    </w:p>
    <w:p w14:paraId="2BDB565A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К настоящему Договору прилагаются и являются неотъемлемой частью: </w:t>
      </w:r>
    </w:p>
    <w:p w14:paraId="188C7405" w14:textId="77777777" w:rsidR="00120C98" w:rsidRDefault="00C11BEF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1. Техническое задание (Приложение №1)</w:t>
      </w:r>
    </w:p>
    <w:p w14:paraId="5F4B9591" w14:textId="77777777" w:rsidR="00120C98" w:rsidRDefault="00C11BEF">
      <w:pPr>
        <w:pStyle w:val="af3"/>
        <w:spacing w:after="0" w:line="276" w:lineRule="auto"/>
        <w:ind w:left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2. Календарный план работ (Приложение №2). </w:t>
      </w:r>
    </w:p>
    <w:p w14:paraId="71B5CCE4" w14:textId="77777777" w:rsidR="00120C98" w:rsidRDefault="00120C98">
      <w:pPr>
        <w:pStyle w:val="af3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66823246" w14:textId="77777777" w:rsidR="00120C98" w:rsidRDefault="00120C98">
      <w:pPr>
        <w:pStyle w:val="af3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2BCF938E" w14:textId="77777777" w:rsidR="00120C98" w:rsidRDefault="00120C98">
      <w:pPr>
        <w:pStyle w:val="af3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555C662F" w14:textId="77777777" w:rsidR="00120C98" w:rsidRDefault="00C11BEF">
      <w:pPr>
        <w:pStyle w:val="af3"/>
        <w:numPr>
          <w:ilvl w:val="0"/>
          <w:numId w:val="1"/>
        </w:numPr>
        <w:spacing w:line="276" w:lineRule="auto"/>
        <w:ind w:left="0" w:firstLine="0"/>
        <w:jc w:val="center"/>
        <w:rPr>
          <w:rFonts w:cs="Times New Roman"/>
          <w:b/>
          <w:sz w:val="22"/>
          <w:szCs w:val="26"/>
        </w:rPr>
      </w:pPr>
      <w:r>
        <w:rPr>
          <w:rFonts w:cs="Times New Roman"/>
          <w:b/>
          <w:sz w:val="24"/>
          <w:szCs w:val="26"/>
        </w:rPr>
        <w:t>Реквизиты и подписи Сторон</w:t>
      </w:r>
    </w:p>
    <w:p w14:paraId="54C8EA5F" w14:textId="77777777" w:rsidR="00120C98" w:rsidRDefault="00120C98">
      <w:pPr>
        <w:pStyle w:val="af3"/>
        <w:spacing w:line="276" w:lineRule="auto"/>
        <w:ind w:left="357"/>
        <w:rPr>
          <w:rFonts w:cs="Times New Roman"/>
          <w:b/>
          <w:sz w:val="22"/>
          <w:szCs w:val="26"/>
        </w:rPr>
      </w:pPr>
    </w:p>
    <w:p w14:paraId="3AD41B6C" w14:textId="77777777" w:rsidR="00120C98" w:rsidRDefault="00C11BEF">
      <w:pPr>
        <w:pStyle w:val="af3"/>
        <w:spacing w:line="276" w:lineRule="auto"/>
        <w:ind w:left="357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6"/>
        </w:rPr>
        <w:t xml:space="preserve">Исполнитель: </w:t>
      </w:r>
    </w:p>
    <w:p w14:paraId="762CE110" w14:textId="77777777" w:rsidR="00120C98" w:rsidRDefault="00120C98">
      <w:pPr>
        <w:pStyle w:val="af3"/>
        <w:spacing w:line="276" w:lineRule="auto"/>
        <w:ind w:left="357"/>
        <w:rPr>
          <w:rFonts w:cs="Times New Roman"/>
          <w:sz w:val="24"/>
          <w:szCs w:val="24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848"/>
        <w:gridCol w:w="4932"/>
      </w:tblGrid>
      <w:tr w:rsidR="00120C98" w14:paraId="2AA53E88" w14:textId="77777777">
        <w:trPr>
          <w:cantSplit/>
        </w:trPr>
        <w:tc>
          <w:tcPr>
            <w:tcW w:w="4848" w:type="dxa"/>
            <w:shd w:val="clear" w:color="auto" w:fill="auto"/>
          </w:tcPr>
          <w:p w14:paraId="32C3130E" w14:textId="77777777" w:rsidR="00120C98" w:rsidRDefault="00C11BEF">
            <w:pPr>
              <w:widowControl w:val="0"/>
              <w:spacing w:after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Заказчик:</w:t>
            </w:r>
          </w:p>
          <w:p w14:paraId="00BEDDD3" w14:textId="77777777" w:rsidR="00120C98" w:rsidRDefault="00C11BEF">
            <w:pPr>
              <w:widowControl w:val="0"/>
              <w:spacing w:after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ООО «ТЕСИС»</w:t>
            </w:r>
          </w:p>
          <w:p w14:paraId="3550A40C" w14:textId="77777777" w:rsidR="00120C98" w:rsidRDefault="00120C98">
            <w:pPr>
              <w:widowControl w:val="0"/>
              <w:spacing w:after="0"/>
              <w:jc w:val="left"/>
              <w:rPr>
                <w:bCs/>
                <w:sz w:val="22"/>
              </w:rPr>
            </w:pPr>
          </w:p>
          <w:p w14:paraId="71B22345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Юридический адрес: 125083, Москва, ул. Юннатов, 18, 701</w:t>
            </w:r>
          </w:p>
          <w:p w14:paraId="59FFFB46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Почтовый адрес: 127083, Москва, ул. Юннатов, 18, офис 705</w:t>
            </w:r>
          </w:p>
          <w:p w14:paraId="4C578F8F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ОГРН 1027739083778</w:t>
            </w:r>
          </w:p>
          <w:p w14:paraId="562B46B3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ИНН 7731238717/КПП 771301001</w:t>
            </w:r>
          </w:p>
          <w:p w14:paraId="5544347E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Расчетный счет № 40702810000000012031</w:t>
            </w:r>
            <w:r>
              <w:rPr>
                <w:bCs/>
                <w:sz w:val="22"/>
              </w:rPr>
              <w:br/>
              <w:t>в Банке ГПБ (АО), БИК 044525823</w:t>
            </w:r>
          </w:p>
          <w:p w14:paraId="349E9C18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Корреспондентский счет №30101810200000000823</w:t>
            </w:r>
          </w:p>
          <w:p w14:paraId="43D701C9" w14:textId="77777777" w:rsidR="00120C98" w:rsidRDefault="00C11BEF">
            <w:pPr>
              <w:widowControl w:val="0"/>
              <w:spacing w:after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Адрес электронной почты: info@tesis.com.ru</w:t>
            </w:r>
          </w:p>
        </w:tc>
        <w:tc>
          <w:tcPr>
            <w:tcW w:w="4931" w:type="dxa"/>
            <w:shd w:val="clear" w:color="auto" w:fill="auto"/>
          </w:tcPr>
          <w:p w14:paraId="2A6C5749" w14:textId="77777777" w:rsidR="00120C98" w:rsidRDefault="00C11BEF">
            <w:pPr>
              <w:widowControl w:val="0"/>
              <w:spacing w:after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Исполнитель:</w:t>
            </w:r>
          </w:p>
          <w:p w14:paraId="195D4824" w14:textId="77777777" w:rsidR="00120C98" w:rsidRDefault="00120C98">
            <w:pPr>
              <w:widowControl w:val="0"/>
              <w:spacing w:after="0"/>
              <w:jc w:val="right"/>
              <w:rPr>
                <w:bCs/>
                <w:sz w:val="22"/>
              </w:rPr>
            </w:pPr>
          </w:p>
        </w:tc>
      </w:tr>
      <w:tr w:rsidR="00120C98" w14:paraId="49D3F8E6" w14:textId="77777777">
        <w:trPr>
          <w:cantSplit/>
        </w:trPr>
        <w:tc>
          <w:tcPr>
            <w:tcW w:w="4848" w:type="dxa"/>
            <w:shd w:val="clear" w:color="auto" w:fill="auto"/>
          </w:tcPr>
          <w:p w14:paraId="205CBCC0" w14:textId="77777777" w:rsidR="00120C98" w:rsidRDefault="00120C98">
            <w:pPr>
              <w:widowControl w:val="0"/>
              <w:spacing w:after="0"/>
              <w:jc w:val="left"/>
              <w:rPr>
                <w:bCs/>
                <w:sz w:val="22"/>
              </w:rPr>
            </w:pPr>
          </w:p>
        </w:tc>
        <w:tc>
          <w:tcPr>
            <w:tcW w:w="4931" w:type="dxa"/>
            <w:shd w:val="clear" w:color="auto" w:fill="auto"/>
          </w:tcPr>
          <w:p w14:paraId="20C1E752" w14:textId="77777777" w:rsidR="00120C98" w:rsidRDefault="00120C98">
            <w:pPr>
              <w:widowControl w:val="0"/>
              <w:spacing w:after="0"/>
              <w:jc w:val="right"/>
              <w:rPr>
                <w:bCs/>
                <w:sz w:val="22"/>
              </w:rPr>
            </w:pPr>
          </w:p>
        </w:tc>
      </w:tr>
      <w:tr w:rsidR="00120C98" w14:paraId="50FF71F1" w14:textId="77777777">
        <w:trPr>
          <w:cantSplit/>
        </w:trPr>
        <w:tc>
          <w:tcPr>
            <w:tcW w:w="4848" w:type="dxa"/>
            <w:shd w:val="clear" w:color="auto" w:fill="auto"/>
          </w:tcPr>
          <w:p w14:paraId="64006DAA" w14:textId="77777777" w:rsidR="00120C98" w:rsidRDefault="00C11BEF">
            <w:pPr>
              <w:widowControl w:val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 / С.Н. Курсаков</w:t>
            </w:r>
          </w:p>
        </w:tc>
        <w:tc>
          <w:tcPr>
            <w:tcW w:w="4931" w:type="dxa"/>
            <w:shd w:val="clear" w:color="auto" w:fill="auto"/>
          </w:tcPr>
          <w:p w14:paraId="7F7BF1FD" w14:textId="77777777" w:rsidR="00120C98" w:rsidRDefault="00C11BEF">
            <w:pPr>
              <w:widowControl w:val="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 / ______/</w:t>
            </w:r>
          </w:p>
        </w:tc>
      </w:tr>
    </w:tbl>
    <w:p w14:paraId="72C30E47" w14:textId="77777777" w:rsidR="00120C98" w:rsidRDefault="00120C98">
      <w:pPr>
        <w:pStyle w:val="af3"/>
        <w:spacing w:line="276" w:lineRule="auto"/>
        <w:ind w:left="357"/>
        <w:rPr>
          <w:rFonts w:cs="Times New Roman"/>
          <w:sz w:val="24"/>
          <w:szCs w:val="24"/>
          <w:lang w:val="en-US"/>
        </w:rPr>
        <w:sectPr w:rsidR="00120C98">
          <w:footerReference w:type="default" r:id="rId8"/>
          <w:pgSz w:w="11906" w:h="16838"/>
          <w:pgMar w:top="851" w:right="707" w:bottom="1134" w:left="709" w:header="0" w:footer="340" w:gutter="0"/>
          <w:cols w:space="720"/>
          <w:formProt w:val="0"/>
          <w:docGrid w:linePitch="381"/>
        </w:sectPr>
      </w:pPr>
    </w:p>
    <w:p w14:paraId="4007B0EE" w14:textId="77777777" w:rsidR="00120C98" w:rsidRDefault="00C11BEF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lastRenderedPageBreak/>
        <w:t>ТЕХНИЧЕСКОЕ ЗАДАНИЕ</w:t>
      </w:r>
    </w:p>
    <w:p w14:paraId="021B6D1C" w14:textId="77777777" w:rsidR="00120C98" w:rsidRDefault="00C11BEF">
      <w:pPr>
        <w:spacing w:after="0" w:line="276" w:lineRule="auto"/>
        <w:jc w:val="center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 выполнение научно-исследовательской и опытно-конструкторской работы</w:t>
      </w:r>
      <w:r>
        <w:rPr>
          <w:rFonts w:cs="Times New Roman"/>
          <w:b/>
          <w:sz w:val="24"/>
          <w:szCs w:val="24"/>
        </w:rPr>
        <w:t xml:space="preserve"> </w:t>
      </w:r>
    </w:p>
    <w:p w14:paraId="71358C0F" w14:textId="77777777" w:rsidR="00120C98" w:rsidRDefault="00C11BEF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4"/>
        </w:rPr>
        <w:t>«</w:t>
      </w:r>
      <w:bookmarkStart w:id="1" w:name="_Hlk133916538"/>
      <w:r>
        <w:rPr>
          <w:rFonts w:cs="Times New Roman"/>
          <w:b/>
          <w:sz w:val="24"/>
          <w:szCs w:val="24"/>
        </w:rPr>
        <w:t>Разработка программного обеспечения информационной системы экспериментально-цифровой платформы сертификации</w:t>
      </w:r>
      <w:bookmarkEnd w:id="1"/>
      <w:r>
        <w:rPr>
          <w:rFonts w:cs="Times New Roman"/>
          <w:b/>
          <w:sz w:val="24"/>
          <w:szCs w:val="24"/>
        </w:rPr>
        <w:t>»</w:t>
      </w:r>
    </w:p>
    <w:p w14:paraId="2E4B00D5" w14:textId="77777777" w:rsidR="00120C98" w:rsidRDefault="00C11BEF">
      <w:pPr>
        <w:pStyle w:val="af3"/>
        <w:numPr>
          <w:ilvl w:val="0"/>
          <w:numId w:val="2"/>
        </w:numPr>
        <w:spacing w:line="276" w:lineRule="auto"/>
        <w:ind w:left="0" w:firstLine="0"/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Общие положения</w:t>
      </w:r>
    </w:p>
    <w:p w14:paraId="0E6BACA5" w14:textId="77777777" w:rsidR="00120C98" w:rsidRDefault="00120C98">
      <w:pPr>
        <w:pStyle w:val="af3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53CAF16F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Наименование работы/этапа/мероприятия в рамках проекта: Мероприятие 1.5. Создание системы информационного обеспечения экспериментально-цифровой платформы сертификации Этапа 1. Создание системы организационного, информационного и функционального обеспечения экспериментально-цифровой платформы сертификации.</w:t>
      </w:r>
    </w:p>
    <w:p w14:paraId="2B9D11B5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Основание для выполнения работы: Договор № 25/18гр от 07.12.2018, между ООО «ТЕСИС» и фондом Национальной технологической инициативы на предоставление гранта по проекту 400-248 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</w:t>
      </w:r>
    </w:p>
    <w:p w14:paraId="43BD1330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НИОКР: </w:t>
      </w:r>
      <w:r>
        <w:rPr>
          <w:rFonts w:cs="Times New Roman"/>
          <w:b/>
          <w:sz w:val="24"/>
          <w:szCs w:val="26"/>
        </w:rPr>
        <w:t>____________</w:t>
      </w:r>
    </w:p>
    <w:p w14:paraId="4795E863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jc w:val="left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Заказчик НИОКР: ООО «ТЕСИС».</w:t>
      </w:r>
    </w:p>
    <w:p w14:paraId="5D00F089" w14:textId="77777777" w:rsidR="00120C98" w:rsidRDefault="00120C98">
      <w:pPr>
        <w:pStyle w:val="af3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0818980E" w14:textId="77777777" w:rsidR="00120C98" w:rsidRDefault="00C11BEF">
      <w:pPr>
        <w:pStyle w:val="af3"/>
        <w:numPr>
          <w:ilvl w:val="0"/>
          <w:numId w:val="2"/>
        </w:numPr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 xml:space="preserve">Цели работы </w:t>
      </w:r>
    </w:p>
    <w:p w14:paraId="328E1439" w14:textId="77777777" w:rsidR="00120C98" w:rsidRDefault="00120C98">
      <w:pPr>
        <w:pStyle w:val="af3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0FAA9EF5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Целью работы является разработка программного обеспечения информационной системы экспериментально-цифровой платформы сертификации. </w:t>
      </w:r>
    </w:p>
    <w:p w14:paraId="1FA0E516" w14:textId="77777777" w:rsidR="00120C98" w:rsidRDefault="00120C98">
      <w:pPr>
        <w:pStyle w:val="af3"/>
        <w:spacing w:line="276" w:lineRule="auto"/>
        <w:ind w:left="567"/>
        <w:rPr>
          <w:rFonts w:cs="Times New Roman"/>
          <w:b/>
          <w:sz w:val="24"/>
          <w:szCs w:val="26"/>
        </w:rPr>
      </w:pPr>
    </w:p>
    <w:p w14:paraId="7A814CCA" w14:textId="77777777" w:rsidR="00120C98" w:rsidRDefault="00C11BEF">
      <w:pPr>
        <w:pStyle w:val="af3"/>
        <w:numPr>
          <w:ilvl w:val="0"/>
          <w:numId w:val="2"/>
        </w:numPr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Термины и определения</w:t>
      </w:r>
    </w:p>
    <w:tbl>
      <w:tblPr>
        <w:tblStyle w:val="11"/>
        <w:tblW w:w="5000" w:type="pct"/>
        <w:tblLayout w:type="fixed"/>
        <w:tblLook w:val="0620" w:firstRow="1" w:lastRow="0" w:firstColumn="0" w:lastColumn="0" w:noHBand="1" w:noVBand="1"/>
      </w:tblPr>
      <w:tblGrid>
        <w:gridCol w:w="548"/>
        <w:gridCol w:w="3086"/>
        <w:gridCol w:w="6219"/>
      </w:tblGrid>
      <w:tr w:rsidR="00120C98" w14:paraId="72CB2A25" w14:textId="77777777" w:rsidTr="00800D39">
        <w:trPr>
          <w:trHeight w:val="276"/>
        </w:trPr>
        <w:tc>
          <w:tcPr>
            <w:tcW w:w="536" w:type="dxa"/>
          </w:tcPr>
          <w:p w14:paraId="4D6BCC61" w14:textId="77777777" w:rsidR="00120C98" w:rsidRDefault="00C11BE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№</w:t>
            </w:r>
          </w:p>
        </w:tc>
        <w:tc>
          <w:tcPr>
            <w:tcW w:w="3015" w:type="dxa"/>
          </w:tcPr>
          <w:p w14:paraId="3B8C8DC4" w14:textId="77777777" w:rsidR="00120C98" w:rsidRDefault="00C11BE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Термин</w:t>
            </w:r>
          </w:p>
        </w:tc>
        <w:tc>
          <w:tcPr>
            <w:tcW w:w="6076" w:type="dxa"/>
          </w:tcPr>
          <w:p w14:paraId="1A275A98" w14:textId="77777777" w:rsidR="00120C98" w:rsidRDefault="00C11BE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Определение</w:t>
            </w:r>
          </w:p>
        </w:tc>
      </w:tr>
      <w:tr w:rsidR="00120C98" w14:paraId="5515AF58" w14:textId="77777777" w:rsidTr="00800D39">
        <w:tc>
          <w:tcPr>
            <w:tcW w:w="536" w:type="dxa"/>
          </w:tcPr>
          <w:p w14:paraId="771CBEBB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24CDFE5A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Экспериментально-цифровая платформа сертификации (ЭЦПС)</w:t>
            </w:r>
          </w:p>
        </w:tc>
        <w:tc>
          <w:tcPr>
            <w:tcW w:w="6076" w:type="dxa"/>
          </w:tcPr>
          <w:p w14:paraId="0DA38443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Платформа, обеспечивающая сервисы для скорейшего выхода продукции из полимерных композиционных материалов на рынки.</w:t>
            </w:r>
          </w:p>
        </w:tc>
      </w:tr>
      <w:tr w:rsidR="00120C98" w14:paraId="3179CE27" w14:textId="77777777" w:rsidTr="00800D39">
        <w:tc>
          <w:tcPr>
            <w:tcW w:w="536" w:type="dxa"/>
          </w:tcPr>
          <w:p w14:paraId="3BF494DE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30FFD095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Цифровая платформа</w:t>
            </w:r>
          </w:p>
        </w:tc>
        <w:tc>
          <w:tcPr>
            <w:tcW w:w="6076" w:type="dxa"/>
          </w:tcPr>
          <w:p w14:paraId="60F1A5FD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Платформа создания бизнес-приложений, позволяющая объединить требуемые Заказчику автоматизированные бизнес-процессы в едином информационном пространстве для решения комплексных задач бизнеса.</w:t>
            </w:r>
          </w:p>
        </w:tc>
      </w:tr>
      <w:tr w:rsidR="00120C98" w14:paraId="3B67518A" w14:textId="77777777" w:rsidTr="00800D39">
        <w:tc>
          <w:tcPr>
            <w:tcW w:w="536" w:type="dxa"/>
          </w:tcPr>
          <w:p w14:paraId="28E66F95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2B53708F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Информационная система экспериментально-цифровой платформы сертификации</w:t>
            </w:r>
          </w:p>
        </w:tc>
        <w:tc>
          <w:tcPr>
            <w:tcW w:w="6076" w:type="dxa"/>
          </w:tcPr>
          <w:p w14:paraId="3B11F817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Информационная система для взаимодействия участников платформы, накопления результатов в едином хранилище, обеспечения коллективного доступа заказчиков услуг к сервисам оценки соответствия, базам данных цифровых моделей изделий и виртуальным испытательным стендам.</w:t>
            </w:r>
          </w:p>
        </w:tc>
      </w:tr>
      <w:tr w:rsidR="00120C98" w14:paraId="15DBBEA4" w14:textId="77777777" w:rsidTr="00800D39">
        <w:tc>
          <w:tcPr>
            <w:tcW w:w="536" w:type="dxa"/>
          </w:tcPr>
          <w:p w14:paraId="05AFE40B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47CC235B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«Управление информационной системой».</w:t>
            </w:r>
          </w:p>
        </w:tc>
        <w:tc>
          <w:tcPr>
            <w:tcW w:w="6076" w:type="dxa"/>
          </w:tcPr>
          <w:p w14:paraId="7D753E16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ИС, предназначенный для формирования единого информационного пространства и обеспечения основных сервисных функций.</w:t>
            </w:r>
          </w:p>
        </w:tc>
      </w:tr>
      <w:tr w:rsidR="00120C98" w14:paraId="3E3A149E" w14:textId="77777777" w:rsidTr="00800D39">
        <w:trPr>
          <w:trHeight w:val="55"/>
        </w:trPr>
        <w:tc>
          <w:tcPr>
            <w:tcW w:w="536" w:type="dxa"/>
          </w:tcPr>
          <w:p w14:paraId="2A2D5BBE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29254A69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«Сертификация»</w:t>
            </w:r>
          </w:p>
        </w:tc>
        <w:tc>
          <w:tcPr>
            <w:tcW w:w="6076" w:type="dxa"/>
          </w:tcPr>
          <w:p w14:paraId="16A47570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 xml:space="preserve">Модуль, используемый для формирования и просмотра перечня сертификационных требований, хранения и использования цифровых копий стандартов, ведения жизненного цикла сертификатов соответствия, </w:t>
            </w:r>
            <w:r>
              <w:rPr>
                <w:rFonts w:eastAsia="Calibri" w:cs="Arial"/>
                <w:sz w:val="24"/>
              </w:rPr>
              <w:lastRenderedPageBreak/>
              <w:t>содержащий оценки соответствия сертификационному требованию.</w:t>
            </w:r>
          </w:p>
        </w:tc>
      </w:tr>
      <w:tr w:rsidR="00120C98" w14:paraId="076F367C" w14:textId="77777777" w:rsidTr="00800D39">
        <w:trPr>
          <w:trHeight w:val="893"/>
        </w:trPr>
        <w:tc>
          <w:tcPr>
            <w:tcW w:w="536" w:type="dxa"/>
          </w:tcPr>
          <w:p w14:paraId="5535BD73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09B1CCA2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«Идентификация свойств материалов»</w:t>
            </w:r>
          </w:p>
        </w:tc>
        <w:tc>
          <w:tcPr>
            <w:tcW w:w="6076" w:type="dxa"/>
          </w:tcPr>
          <w:p w14:paraId="05040CE4" w14:textId="77777777" w:rsidR="00120C98" w:rsidRDefault="00C11BE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4"/>
              </w:rPr>
              <w:t>Модуль, позволяющий производить подготовку испытаний элементарных образцов, хранить цифровые протоколы испытаний, работать с библиотекой стандартных образцов и испытаний.</w:t>
            </w:r>
          </w:p>
        </w:tc>
      </w:tr>
      <w:tr w:rsidR="00120C98" w14:paraId="614D628F" w14:textId="77777777" w:rsidTr="00800D39">
        <w:trPr>
          <w:trHeight w:val="893"/>
        </w:trPr>
        <w:tc>
          <w:tcPr>
            <w:tcW w:w="536" w:type="dxa"/>
          </w:tcPr>
          <w:p w14:paraId="5089FA9A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585FD1B1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«Управление физико-механическими моделями»</w:t>
            </w:r>
          </w:p>
        </w:tc>
        <w:tc>
          <w:tcPr>
            <w:tcW w:w="6076" w:type="dxa"/>
          </w:tcPr>
          <w:p w14:paraId="6EFC54C8" w14:textId="77777777" w:rsidR="00120C98" w:rsidRDefault="00C11BE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4"/>
              </w:rPr>
              <w:t>Модуль, используемый для хранения физико-механических моделей, цифровых моделей типовых элементарных образцов, верификации физико-механических моделей.</w:t>
            </w:r>
          </w:p>
        </w:tc>
      </w:tr>
      <w:tr w:rsidR="00120C98" w14:paraId="50D23788" w14:textId="77777777" w:rsidTr="00800D39">
        <w:trPr>
          <w:trHeight w:val="893"/>
        </w:trPr>
        <w:tc>
          <w:tcPr>
            <w:tcW w:w="536" w:type="dxa"/>
          </w:tcPr>
          <w:p w14:paraId="70CAE2FC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3272D1FD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«Неразрушающий контроль»</w:t>
            </w:r>
          </w:p>
        </w:tc>
        <w:tc>
          <w:tcPr>
            <w:tcW w:w="6076" w:type="dxa"/>
          </w:tcPr>
          <w:p w14:paraId="79EE94DF" w14:textId="77777777" w:rsidR="00120C98" w:rsidRDefault="00C11BE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4"/>
              </w:rPr>
              <w:t>Модуль, предназначенный для создания и заполнения форм протоколов неразрушающего контроля, ведения реестров типов НК, оборудования для НК, а также реестр типовых дефектов.</w:t>
            </w:r>
          </w:p>
        </w:tc>
      </w:tr>
      <w:tr w:rsidR="00120C98" w14:paraId="3DA1FDF7" w14:textId="77777777" w:rsidTr="00800D39">
        <w:trPr>
          <w:trHeight w:val="893"/>
        </w:trPr>
        <w:tc>
          <w:tcPr>
            <w:tcW w:w="536" w:type="dxa"/>
          </w:tcPr>
          <w:p w14:paraId="2BA93473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154DE3AA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«Управление цифровыми моделями»</w:t>
            </w:r>
          </w:p>
        </w:tc>
        <w:tc>
          <w:tcPr>
            <w:tcW w:w="6076" w:type="dxa"/>
          </w:tcPr>
          <w:p w14:paraId="6823B9F6" w14:textId="77777777" w:rsidR="00120C98" w:rsidRDefault="00C11BE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4"/>
              </w:rPr>
              <w:t xml:space="preserve">Модуль, позволяющий хранить базовые и </w:t>
            </w:r>
            <w:proofErr w:type="spellStart"/>
            <w:r>
              <w:rPr>
                <w:rFonts w:eastAsia="Calibri" w:cs="Arial"/>
                <w:sz w:val="24"/>
              </w:rPr>
              <w:t>валидированные</w:t>
            </w:r>
            <w:proofErr w:type="spellEnd"/>
            <w:r>
              <w:rPr>
                <w:rFonts w:eastAsia="Calibri" w:cs="Arial"/>
                <w:sz w:val="24"/>
              </w:rPr>
              <w:t xml:space="preserve"> цифровые модели, а также модели физико-механического поведения полимерных композиционных материалов в виде справочников.</w:t>
            </w:r>
          </w:p>
        </w:tc>
      </w:tr>
      <w:tr w:rsidR="00120C98" w14:paraId="5396DB6B" w14:textId="77777777" w:rsidTr="00800D39">
        <w:trPr>
          <w:trHeight w:val="893"/>
        </w:trPr>
        <w:tc>
          <w:tcPr>
            <w:tcW w:w="536" w:type="dxa"/>
          </w:tcPr>
          <w:p w14:paraId="0A98C047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21152B94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«Валидация цифровых моделей»</w:t>
            </w:r>
          </w:p>
        </w:tc>
        <w:tc>
          <w:tcPr>
            <w:tcW w:w="6076" w:type="dxa"/>
          </w:tcPr>
          <w:p w14:paraId="443580B1" w14:textId="77777777" w:rsidR="00120C98" w:rsidRDefault="00C11BE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4"/>
              </w:rPr>
              <w:t xml:space="preserve">Модуль позволяет вести библиотеку базовых цифровых моделей, а также производить подготовку к испытаниям </w:t>
            </w:r>
            <w:proofErr w:type="spellStart"/>
            <w:r>
              <w:rPr>
                <w:rFonts w:eastAsia="Calibri" w:cs="Arial"/>
                <w:sz w:val="24"/>
              </w:rPr>
              <w:t>ПиКПО</w:t>
            </w:r>
            <w:proofErr w:type="spellEnd"/>
            <w:r>
              <w:rPr>
                <w:rFonts w:eastAsia="Calibri" w:cs="Arial"/>
                <w:sz w:val="24"/>
              </w:rPr>
              <w:t xml:space="preserve"> и хранить результаты испытаний.</w:t>
            </w:r>
          </w:p>
        </w:tc>
      </w:tr>
      <w:tr w:rsidR="00120C98" w14:paraId="679AC7D7" w14:textId="77777777" w:rsidTr="00800D39">
        <w:trPr>
          <w:trHeight w:val="893"/>
        </w:trPr>
        <w:tc>
          <w:tcPr>
            <w:tcW w:w="536" w:type="dxa"/>
          </w:tcPr>
          <w:p w14:paraId="5D6C7EE5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264D0E08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Модуль «Виртуальные испытания»</w:t>
            </w:r>
          </w:p>
        </w:tc>
        <w:tc>
          <w:tcPr>
            <w:tcW w:w="6076" w:type="dxa"/>
          </w:tcPr>
          <w:p w14:paraId="751FFF87" w14:textId="77777777" w:rsidR="00120C98" w:rsidRDefault="00C11BE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sz w:val="24"/>
              </w:rPr>
              <w:t>Модуль позволяет производить хранение, просмотр, выгрузку результатов виртуальных испытаний.</w:t>
            </w:r>
          </w:p>
        </w:tc>
      </w:tr>
      <w:tr w:rsidR="00120C98" w14:paraId="2AF5F79E" w14:textId="77777777" w:rsidTr="00800D39">
        <w:trPr>
          <w:trHeight w:val="893"/>
        </w:trPr>
        <w:tc>
          <w:tcPr>
            <w:tcW w:w="536" w:type="dxa"/>
          </w:tcPr>
          <w:p w14:paraId="1BA8AB71" w14:textId="77777777" w:rsidR="00120C98" w:rsidRDefault="00120C98">
            <w:pPr>
              <w:pStyle w:val="af3"/>
              <w:numPr>
                <w:ilvl w:val="0"/>
                <w:numId w:val="5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3015" w:type="dxa"/>
          </w:tcPr>
          <w:p w14:paraId="30C5C90F" w14:textId="77777777" w:rsidR="00120C98" w:rsidRDefault="00C11BEF">
            <w:pPr>
              <w:spacing w:after="0" w:line="240" w:lineRule="auto"/>
              <w:jc w:val="left"/>
              <w:rPr>
                <w:rFonts w:cs="Times New Roman"/>
                <w:bCs/>
                <w:sz w:val="24"/>
                <w:szCs w:val="26"/>
              </w:rPr>
            </w:pPr>
            <w:r>
              <w:rPr>
                <w:rFonts w:eastAsia="Calibri" w:cs="Times New Roman"/>
                <w:bCs/>
                <w:sz w:val="24"/>
                <w:szCs w:val="26"/>
              </w:rPr>
              <w:t>Рабочий процесс (</w:t>
            </w:r>
            <w:r>
              <w:rPr>
                <w:rFonts w:eastAsia="Calibri" w:cs="Times New Roman"/>
                <w:bCs/>
                <w:sz w:val="24"/>
                <w:szCs w:val="26"/>
                <w:lang w:val="en-US"/>
              </w:rPr>
              <w:t>Workflow</w:t>
            </w:r>
            <w:r>
              <w:rPr>
                <w:rFonts w:eastAsia="Calibri" w:cs="Times New Roman"/>
                <w:bCs/>
                <w:sz w:val="24"/>
                <w:szCs w:val="26"/>
              </w:rPr>
              <w:t>)</w:t>
            </w:r>
          </w:p>
          <w:p w14:paraId="2EBF0CB8" w14:textId="77777777" w:rsidR="00120C98" w:rsidRDefault="00120C98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076" w:type="dxa"/>
          </w:tcPr>
          <w:p w14:paraId="7257BCE1" w14:textId="77777777" w:rsidR="00120C98" w:rsidRDefault="00C11BEF">
            <w:pPr>
              <w:spacing w:after="0" w:line="24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Последовательность операций, действий или задач, в ходе которой документы или элементы обрабатываются как часть автоматизированного бизнес-процесса.</w:t>
            </w:r>
          </w:p>
        </w:tc>
      </w:tr>
    </w:tbl>
    <w:p w14:paraId="39292B9C" w14:textId="77777777" w:rsidR="00120C98" w:rsidRDefault="00C11BEF">
      <w:pPr>
        <w:jc w:val="left"/>
        <w:rPr>
          <w:rFonts w:cs="Times New Roman"/>
          <w:b/>
          <w:sz w:val="24"/>
          <w:szCs w:val="26"/>
        </w:rPr>
      </w:pPr>
      <w:r>
        <w:br w:type="page"/>
      </w:r>
    </w:p>
    <w:p w14:paraId="7B7AD6E3" w14:textId="77777777" w:rsidR="00120C98" w:rsidRDefault="00120C98">
      <w:pPr>
        <w:pStyle w:val="af3"/>
        <w:ind w:left="360"/>
        <w:jc w:val="left"/>
        <w:rPr>
          <w:rFonts w:cs="Times New Roman"/>
          <w:b/>
          <w:sz w:val="24"/>
          <w:szCs w:val="26"/>
        </w:rPr>
      </w:pPr>
    </w:p>
    <w:p w14:paraId="3292ACCA" w14:textId="77777777" w:rsidR="00120C98" w:rsidRDefault="00C11BEF">
      <w:pPr>
        <w:pStyle w:val="af3"/>
        <w:numPr>
          <w:ilvl w:val="0"/>
          <w:numId w:val="2"/>
        </w:numPr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Список сокращений</w:t>
      </w:r>
    </w:p>
    <w:tbl>
      <w:tblPr>
        <w:tblStyle w:val="11"/>
        <w:tblW w:w="5000" w:type="pct"/>
        <w:tblLayout w:type="fixed"/>
        <w:tblLook w:val="01E0" w:firstRow="1" w:lastRow="1" w:firstColumn="1" w:lastColumn="1" w:noHBand="0" w:noVBand="0"/>
      </w:tblPr>
      <w:tblGrid>
        <w:gridCol w:w="523"/>
        <w:gridCol w:w="2093"/>
        <w:gridCol w:w="7237"/>
      </w:tblGrid>
      <w:tr w:rsidR="00120C98" w14:paraId="1D2EB1C3" w14:textId="77777777">
        <w:trPr>
          <w:trHeight w:val="294"/>
        </w:trPr>
        <w:tc>
          <w:tcPr>
            <w:tcW w:w="512" w:type="dxa"/>
          </w:tcPr>
          <w:p w14:paraId="3FFB91A2" w14:textId="77777777" w:rsidR="00120C98" w:rsidRDefault="00C11BE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№</w:t>
            </w:r>
          </w:p>
        </w:tc>
        <w:tc>
          <w:tcPr>
            <w:tcW w:w="2047" w:type="dxa"/>
          </w:tcPr>
          <w:p w14:paraId="310EBBEF" w14:textId="77777777" w:rsidR="00120C98" w:rsidRDefault="00C11BE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Сокращение</w:t>
            </w:r>
          </w:p>
        </w:tc>
        <w:tc>
          <w:tcPr>
            <w:tcW w:w="7078" w:type="dxa"/>
          </w:tcPr>
          <w:p w14:paraId="1D4C8FA0" w14:textId="77777777" w:rsidR="00120C98" w:rsidRDefault="00C11BEF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Определение</w:t>
            </w:r>
          </w:p>
        </w:tc>
      </w:tr>
      <w:tr w:rsidR="00120C98" w14:paraId="742409EC" w14:textId="77777777">
        <w:tc>
          <w:tcPr>
            <w:tcW w:w="512" w:type="dxa"/>
          </w:tcPr>
          <w:p w14:paraId="23664801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25E510C0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Платформа</w:t>
            </w:r>
          </w:p>
        </w:tc>
        <w:tc>
          <w:tcPr>
            <w:tcW w:w="7078" w:type="dxa"/>
          </w:tcPr>
          <w:p w14:paraId="5FC06D0A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Цифровая платформа создания бизнес-приложений</w:t>
            </w:r>
          </w:p>
        </w:tc>
      </w:tr>
      <w:tr w:rsidR="00120C98" w14:paraId="54C9AEDE" w14:textId="77777777">
        <w:tc>
          <w:tcPr>
            <w:tcW w:w="512" w:type="dxa"/>
          </w:tcPr>
          <w:p w14:paraId="259D9527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296FBABB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АРМ</w:t>
            </w:r>
          </w:p>
        </w:tc>
        <w:tc>
          <w:tcPr>
            <w:tcW w:w="7078" w:type="dxa"/>
          </w:tcPr>
          <w:p w14:paraId="3E5B6F4D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Автоматизированное рабочее место</w:t>
            </w:r>
          </w:p>
        </w:tc>
      </w:tr>
      <w:tr w:rsidR="00120C98" w14:paraId="04F71167" w14:textId="77777777">
        <w:trPr>
          <w:trHeight w:val="276"/>
        </w:trPr>
        <w:tc>
          <w:tcPr>
            <w:tcW w:w="512" w:type="dxa"/>
          </w:tcPr>
          <w:p w14:paraId="584668F1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2034CDC7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БД</w:t>
            </w:r>
          </w:p>
        </w:tc>
        <w:tc>
          <w:tcPr>
            <w:tcW w:w="7078" w:type="dxa"/>
          </w:tcPr>
          <w:p w14:paraId="24C7182C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База данных</w:t>
            </w:r>
          </w:p>
        </w:tc>
      </w:tr>
      <w:tr w:rsidR="00120C98" w14:paraId="1AFF16AB" w14:textId="77777777">
        <w:trPr>
          <w:trHeight w:val="276"/>
        </w:trPr>
        <w:tc>
          <w:tcPr>
            <w:tcW w:w="512" w:type="dxa"/>
          </w:tcPr>
          <w:p w14:paraId="15633F7D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1B875230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ВИС</w:t>
            </w:r>
          </w:p>
        </w:tc>
        <w:tc>
          <w:tcPr>
            <w:tcW w:w="7078" w:type="dxa"/>
          </w:tcPr>
          <w:p w14:paraId="3168C29F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Виртуальный испытательный стенд</w:t>
            </w:r>
          </w:p>
        </w:tc>
      </w:tr>
      <w:tr w:rsidR="00120C98" w14:paraId="29D47808" w14:textId="77777777">
        <w:tc>
          <w:tcPr>
            <w:tcW w:w="512" w:type="dxa"/>
          </w:tcPr>
          <w:p w14:paraId="47156DD8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1C23DB80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БМ</w:t>
            </w:r>
          </w:p>
        </w:tc>
        <w:tc>
          <w:tcPr>
            <w:tcW w:w="7078" w:type="dxa"/>
          </w:tcPr>
          <w:p w14:paraId="26A883C9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Бизнес-модуль цифровой платформы</w:t>
            </w:r>
          </w:p>
        </w:tc>
      </w:tr>
      <w:tr w:rsidR="00120C98" w14:paraId="1A73BDF8" w14:textId="77777777">
        <w:trPr>
          <w:trHeight w:val="276"/>
        </w:trPr>
        <w:tc>
          <w:tcPr>
            <w:tcW w:w="512" w:type="dxa"/>
          </w:tcPr>
          <w:p w14:paraId="570DA5B8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419B6361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БП</w:t>
            </w:r>
          </w:p>
        </w:tc>
        <w:tc>
          <w:tcPr>
            <w:tcW w:w="7078" w:type="dxa"/>
          </w:tcPr>
          <w:p w14:paraId="01404A6C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Бизнес-процесс</w:t>
            </w:r>
          </w:p>
        </w:tc>
      </w:tr>
      <w:tr w:rsidR="00120C98" w14:paraId="196B583B" w14:textId="77777777">
        <w:trPr>
          <w:trHeight w:val="276"/>
        </w:trPr>
        <w:tc>
          <w:tcPr>
            <w:tcW w:w="512" w:type="dxa"/>
          </w:tcPr>
          <w:p w14:paraId="654B976D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1FFD2F1E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ЖЦ</w:t>
            </w:r>
          </w:p>
        </w:tc>
        <w:tc>
          <w:tcPr>
            <w:tcW w:w="7078" w:type="dxa"/>
          </w:tcPr>
          <w:p w14:paraId="4F054D17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Жизненный цикл</w:t>
            </w:r>
          </w:p>
        </w:tc>
      </w:tr>
      <w:tr w:rsidR="00120C98" w14:paraId="0C949A3F" w14:textId="77777777">
        <w:tc>
          <w:tcPr>
            <w:tcW w:w="512" w:type="dxa"/>
          </w:tcPr>
          <w:p w14:paraId="46247FFD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014EDB5D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ИМ</w:t>
            </w:r>
          </w:p>
        </w:tc>
        <w:tc>
          <w:tcPr>
            <w:tcW w:w="7078" w:type="dxa"/>
          </w:tcPr>
          <w:p w14:paraId="49423914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Информационная модель</w:t>
            </w:r>
          </w:p>
        </w:tc>
      </w:tr>
      <w:tr w:rsidR="00120C98" w14:paraId="2E0D688B" w14:textId="77777777">
        <w:tc>
          <w:tcPr>
            <w:tcW w:w="512" w:type="dxa"/>
          </w:tcPr>
          <w:p w14:paraId="3BEE29FF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3ACDDD9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ИС</w:t>
            </w:r>
          </w:p>
        </w:tc>
        <w:tc>
          <w:tcPr>
            <w:tcW w:w="7078" w:type="dxa"/>
          </w:tcPr>
          <w:p w14:paraId="06BA2440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Информационная система</w:t>
            </w:r>
          </w:p>
        </w:tc>
      </w:tr>
      <w:tr w:rsidR="00120C98" w14:paraId="22E9AFE4" w14:textId="77777777">
        <w:trPr>
          <w:trHeight w:val="276"/>
        </w:trPr>
        <w:tc>
          <w:tcPr>
            <w:tcW w:w="512" w:type="dxa"/>
          </w:tcPr>
          <w:p w14:paraId="5370664D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1A116E98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МОС</w:t>
            </w:r>
          </w:p>
        </w:tc>
        <w:tc>
          <w:tcPr>
            <w:tcW w:w="7078" w:type="dxa"/>
          </w:tcPr>
          <w:p w14:paraId="29CC6FCC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Методика оценки соответствия</w:t>
            </w:r>
          </w:p>
        </w:tc>
      </w:tr>
      <w:tr w:rsidR="00120C98" w14:paraId="1893DEFE" w14:textId="77777777">
        <w:trPr>
          <w:trHeight w:val="276"/>
        </w:trPr>
        <w:tc>
          <w:tcPr>
            <w:tcW w:w="512" w:type="dxa"/>
          </w:tcPr>
          <w:p w14:paraId="7A0D7BF1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7258BCA4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НК</w:t>
            </w:r>
          </w:p>
        </w:tc>
        <w:tc>
          <w:tcPr>
            <w:tcW w:w="7078" w:type="dxa"/>
          </w:tcPr>
          <w:p w14:paraId="5149D597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Неразрушающий контроль</w:t>
            </w:r>
          </w:p>
        </w:tc>
      </w:tr>
      <w:tr w:rsidR="00120C98" w14:paraId="51572D20" w14:textId="77777777">
        <w:trPr>
          <w:trHeight w:val="276"/>
        </w:trPr>
        <w:tc>
          <w:tcPr>
            <w:tcW w:w="512" w:type="dxa"/>
          </w:tcPr>
          <w:p w14:paraId="7BDE87A4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2306A8D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ОС</w:t>
            </w:r>
          </w:p>
        </w:tc>
        <w:tc>
          <w:tcPr>
            <w:tcW w:w="7078" w:type="dxa"/>
          </w:tcPr>
          <w:p w14:paraId="51875F1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Операционная система</w:t>
            </w:r>
          </w:p>
        </w:tc>
      </w:tr>
      <w:tr w:rsidR="00120C98" w14:paraId="0BA5E162" w14:textId="77777777">
        <w:trPr>
          <w:trHeight w:val="276"/>
        </w:trPr>
        <w:tc>
          <w:tcPr>
            <w:tcW w:w="512" w:type="dxa"/>
          </w:tcPr>
          <w:p w14:paraId="186AFA92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5B1B73A0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ОЭ</w:t>
            </w:r>
          </w:p>
        </w:tc>
        <w:tc>
          <w:tcPr>
            <w:tcW w:w="7078" w:type="dxa"/>
          </w:tcPr>
          <w:p w14:paraId="472FB0FE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Опытная эксплуатация</w:t>
            </w:r>
          </w:p>
        </w:tc>
      </w:tr>
      <w:tr w:rsidR="00120C98" w14:paraId="6A9465E8" w14:textId="77777777">
        <w:trPr>
          <w:trHeight w:val="276"/>
        </w:trPr>
        <w:tc>
          <w:tcPr>
            <w:tcW w:w="512" w:type="dxa"/>
          </w:tcPr>
          <w:p w14:paraId="75C42FA9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0265560B" w14:textId="77777777" w:rsidR="00120C98" w:rsidRDefault="00C11BEF">
            <w:pPr>
              <w:spacing w:after="0" w:line="360" w:lineRule="auto"/>
              <w:rPr>
                <w:sz w:val="24"/>
              </w:rPr>
            </w:pPr>
            <w:proofErr w:type="spellStart"/>
            <w:r>
              <w:rPr>
                <w:rFonts w:eastAsia="Calibri" w:cs="Arial"/>
                <w:sz w:val="24"/>
              </w:rPr>
              <w:t>ПиКПО</w:t>
            </w:r>
            <w:proofErr w:type="spellEnd"/>
          </w:p>
        </w:tc>
        <w:tc>
          <w:tcPr>
            <w:tcW w:w="7078" w:type="dxa"/>
          </w:tcPr>
          <w:p w14:paraId="04A289FD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Полноразмерные и конструктивно подобные образцы</w:t>
            </w:r>
          </w:p>
        </w:tc>
      </w:tr>
      <w:tr w:rsidR="00120C98" w14:paraId="4F363D61" w14:textId="77777777">
        <w:trPr>
          <w:trHeight w:val="276"/>
        </w:trPr>
        <w:tc>
          <w:tcPr>
            <w:tcW w:w="512" w:type="dxa"/>
          </w:tcPr>
          <w:p w14:paraId="5A16728D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2A3570C1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ПЭ</w:t>
            </w:r>
          </w:p>
        </w:tc>
        <w:tc>
          <w:tcPr>
            <w:tcW w:w="7078" w:type="dxa"/>
          </w:tcPr>
          <w:p w14:paraId="5F33544F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Промышленная эксплуатация</w:t>
            </w:r>
          </w:p>
        </w:tc>
      </w:tr>
      <w:tr w:rsidR="00120C98" w14:paraId="6F1EDEC6" w14:textId="77777777">
        <w:trPr>
          <w:trHeight w:val="276"/>
        </w:trPr>
        <w:tc>
          <w:tcPr>
            <w:tcW w:w="512" w:type="dxa"/>
          </w:tcPr>
          <w:p w14:paraId="6EDD948B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45987E5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ПЦМ</w:t>
            </w:r>
          </w:p>
        </w:tc>
        <w:tc>
          <w:tcPr>
            <w:tcW w:w="7078" w:type="dxa"/>
          </w:tcPr>
          <w:p w14:paraId="06330A4D" w14:textId="77777777" w:rsidR="00120C98" w:rsidRDefault="00C11BEF">
            <w:pPr>
              <w:spacing w:after="0" w:line="360" w:lineRule="auto"/>
              <w:rPr>
                <w:sz w:val="24"/>
                <w:lang w:val="en-US"/>
              </w:rPr>
            </w:pPr>
            <w:r>
              <w:rPr>
                <w:rFonts w:eastAsia="Calibri" w:cs="Arial"/>
                <w:sz w:val="24"/>
              </w:rPr>
              <w:t>Псевдослучайная цифровая модель</w:t>
            </w:r>
          </w:p>
        </w:tc>
      </w:tr>
      <w:tr w:rsidR="00120C98" w14:paraId="66EED827" w14:textId="77777777">
        <w:trPr>
          <w:trHeight w:val="276"/>
        </w:trPr>
        <w:tc>
          <w:tcPr>
            <w:tcW w:w="512" w:type="dxa"/>
          </w:tcPr>
          <w:p w14:paraId="0E55319E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755D2C39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СУБД</w:t>
            </w:r>
          </w:p>
        </w:tc>
        <w:tc>
          <w:tcPr>
            <w:tcW w:w="7078" w:type="dxa"/>
          </w:tcPr>
          <w:p w14:paraId="12767EE5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Система управления базами данных</w:t>
            </w:r>
          </w:p>
        </w:tc>
      </w:tr>
      <w:tr w:rsidR="00120C98" w14:paraId="18CCDF99" w14:textId="77777777">
        <w:trPr>
          <w:trHeight w:val="340"/>
        </w:trPr>
        <w:tc>
          <w:tcPr>
            <w:tcW w:w="512" w:type="dxa"/>
          </w:tcPr>
          <w:p w14:paraId="73E73C83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09096075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ТЗ</w:t>
            </w:r>
          </w:p>
        </w:tc>
        <w:tc>
          <w:tcPr>
            <w:tcW w:w="7078" w:type="dxa"/>
          </w:tcPr>
          <w:p w14:paraId="47C62D8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Техническое задание</w:t>
            </w:r>
          </w:p>
        </w:tc>
      </w:tr>
      <w:tr w:rsidR="00120C98" w14:paraId="3963587C" w14:textId="77777777">
        <w:trPr>
          <w:trHeight w:val="276"/>
        </w:trPr>
        <w:tc>
          <w:tcPr>
            <w:tcW w:w="512" w:type="dxa"/>
          </w:tcPr>
          <w:p w14:paraId="06AA9E5E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5A8A2EF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ФММ</w:t>
            </w:r>
          </w:p>
        </w:tc>
        <w:tc>
          <w:tcPr>
            <w:tcW w:w="7078" w:type="dxa"/>
          </w:tcPr>
          <w:p w14:paraId="0237FFF7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Физико-механическая модель</w:t>
            </w:r>
          </w:p>
        </w:tc>
      </w:tr>
      <w:tr w:rsidR="00120C98" w14:paraId="72D9E9E9" w14:textId="77777777">
        <w:trPr>
          <w:trHeight w:val="276"/>
        </w:trPr>
        <w:tc>
          <w:tcPr>
            <w:tcW w:w="512" w:type="dxa"/>
          </w:tcPr>
          <w:p w14:paraId="334657E7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2CA71502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ЦМ</w:t>
            </w:r>
          </w:p>
        </w:tc>
        <w:tc>
          <w:tcPr>
            <w:tcW w:w="7078" w:type="dxa"/>
          </w:tcPr>
          <w:p w14:paraId="20DDAA45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Цифровая модель</w:t>
            </w:r>
          </w:p>
        </w:tc>
      </w:tr>
      <w:tr w:rsidR="00120C98" w14:paraId="6726D5C1" w14:textId="77777777">
        <w:trPr>
          <w:trHeight w:val="276"/>
        </w:trPr>
        <w:tc>
          <w:tcPr>
            <w:tcW w:w="512" w:type="dxa"/>
          </w:tcPr>
          <w:p w14:paraId="2CEF8F79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7D5FEA4C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ЦМПИ</w:t>
            </w:r>
          </w:p>
        </w:tc>
        <w:tc>
          <w:tcPr>
            <w:tcW w:w="7078" w:type="dxa"/>
          </w:tcPr>
          <w:p w14:paraId="63AC618A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Цифровая модель пилотного изделия</w:t>
            </w:r>
          </w:p>
        </w:tc>
      </w:tr>
      <w:tr w:rsidR="00120C98" w14:paraId="3097BFA4" w14:textId="77777777">
        <w:trPr>
          <w:trHeight w:val="276"/>
        </w:trPr>
        <w:tc>
          <w:tcPr>
            <w:tcW w:w="512" w:type="dxa"/>
          </w:tcPr>
          <w:p w14:paraId="57E33929" w14:textId="77777777" w:rsidR="00120C98" w:rsidRDefault="00120C98">
            <w:pPr>
              <w:pStyle w:val="af3"/>
              <w:numPr>
                <w:ilvl w:val="0"/>
                <w:numId w:val="6"/>
              </w:numPr>
              <w:spacing w:after="0" w:line="360" w:lineRule="auto"/>
              <w:contextualSpacing w:val="0"/>
              <w:jc w:val="left"/>
              <w:rPr>
                <w:sz w:val="24"/>
              </w:rPr>
            </w:pPr>
          </w:p>
        </w:tc>
        <w:tc>
          <w:tcPr>
            <w:tcW w:w="2047" w:type="dxa"/>
          </w:tcPr>
          <w:p w14:paraId="4314B0E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ЭЦПС</w:t>
            </w:r>
          </w:p>
        </w:tc>
        <w:tc>
          <w:tcPr>
            <w:tcW w:w="7078" w:type="dxa"/>
          </w:tcPr>
          <w:p w14:paraId="0BD2C9E3" w14:textId="77777777" w:rsidR="00120C98" w:rsidRDefault="00C11BEF">
            <w:pPr>
              <w:spacing w:after="0" w:line="360" w:lineRule="auto"/>
              <w:rPr>
                <w:sz w:val="24"/>
              </w:rPr>
            </w:pPr>
            <w:r>
              <w:rPr>
                <w:rFonts w:eastAsia="Calibri" w:cs="Arial"/>
                <w:sz w:val="24"/>
              </w:rPr>
              <w:t>Экспериментально-цифровая платформа сертификации</w:t>
            </w:r>
          </w:p>
        </w:tc>
      </w:tr>
    </w:tbl>
    <w:p w14:paraId="489FB691" w14:textId="77777777" w:rsidR="00120C98" w:rsidRDefault="00120C98">
      <w:pPr>
        <w:jc w:val="left"/>
        <w:rPr>
          <w:rFonts w:cs="Times New Roman"/>
          <w:b/>
          <w:sz w:val="24"/>
          <w:szCs w:val="26"/>
        </w:rPr>
      </w:pPr>
    </w:p>
    <w:p w14:paraId="322BB729" w14:textId="77777777" w:rsidR="00120C98" w:rsidRDefault="00120C98">
      <w:pPr>
        <w:pStyle w:val="af3"/>
        <w:ind w:left="360"/>
        <w:jc w:val="left"/>
        <w:rPr>
          <w:rFonts w:cs="Times New Roman"/>
          <w:b/>
          <w:sz w:val="24"/>
          <w:szCs w:val="26"/>
        </w:rPr>
      </w:pPr>
    </w:p>
    <w:p w14:paraId="521E7B9B" w14:textId="77777777" w:rsidR="00120C98" w:rsidRDefault="00C11BEF">
      <w:pPr>
        <w:jc w:val="left"/>
        <w:rPr>
          <w:rFonts w:cs="Times New Roman"/>
          <w:b/>
          <w:sz w:val="24"/>
          <w:szCs w:val="26"/>
        </w:rPr>
      </w:pPr>
      <w:r>
        <w:br w:type="page"/>
      </w:r>
    </w:p>
    <w:p w14:paraId="7678CFBC" w14:textId="77777777" w:rsidR="00120C98" w:rsidRDefault="00C11BEF">
      <w:pPr>
        <w:pStyle w:val="af3"/>
        <w:numPr>
          <w:ilvl w:val="0"/>
          <w:numId w:val="2"/>
        </w:numPr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lastRenderedPageBreak/>
        <w:t>Требования к выполнению НИОКР</w:t>
      </w:r>
    </w:p>
    <w:p w14:paraId="13C644C1" w14:textId="77777777" w:rsidR="00120C98" w:rsidRDefault="00120C98">
      <w:pPr>
        <w:pStyle w:val="af3"/>
        <w:ind w:left="360"/>
        <w:rPr>
          <w:rFonts w:cs="Times New Roman"/>
          <w:b/>
          <w:sz w:val="24"/>
          <w:szCs w:val="26"/>
        </w:rPr>
      </w:pPr>
    </w:p>
    <w:p w14:paraId="3848517E" w14:textId="77777777" w:rsidR="00120C98" w:rsidRPr="00EF6A59" w:rsidRDefault="00C11BEF">
      <w:pPr>
        <w:pStyle w:val="af3"/>
        <w:numPr>
          <w:ilvl w:val="1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 xml:space="preserve">Общие требования к проведению работ: </w:t>
      </w:r>
    </w:p>
    <w:p w14:paraId="496B1D26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Должен быть разработан программный комплекс информационной системы экспериментально-цифровой платформы (ИС ЭЦПС).</w:t>
      </w:r>
    </w:p>
    <w:p w14:paraId="2D4A147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 Должно быть разработано программное обеспечение информационной системы экспериментально-цифровой платформы сертификации. </w:t>
      </w:r>
    </w:p>
    <w:p w14:paraId="0E010FE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Должна быть разработана программная документация на коды ИС ЭЦПС. </w:t>
      </w:r>
    </w:p>
    <w:p w14:paraId="59CABFA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Должна быть разработана пользовательская документация ИС ЭЦПС. </w:t>
      </w:r>
    </w:p>
    <w:p w14:paraId="5226EA6B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Должна быть разработана программа-методика тестирования ИС ЭЦПС. </w:t>
      </w:r>
    </w:p>
    <w:p w14:paraId="39FBDDAB" w14:textId="77777777" w:rsidR="00120C98" w:rsidRPr="00EF6A5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 xml:space="preserve">Должно быть проведено тестирование информационной системы экспериментально-цифровой платформы сертификации. </w:t>
      </w:r>
    </w:p>
    <w:p w14:paraId="0E73B7F3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Результаты работ должны быть приведены в отчёте о НИР «Разработка и тестирование программного обеспечения экспериментально-цифровой платформы сертификации». </w:t>
      </w:r>
    </w:p>
    <w:p w14:paraId="08649C0E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Должна быть проведена опытная эксплуатация ИС ЭЦПС, </w:t>
      </w:r>
    </w:p>
    <w:p w14:paraId="16C37019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Должна быть проведена сдача ИС ЭЦПС в промышленную эксплуатацию Заказчику. </w:t>
      </w:r>
    </w:p>
    <w:p w14:paraId="62B02C99" w14:textId="77777777" w:rsidR="00120C98" w:rsidRPr="00EF6A59" w:rsidRDefault="00C11BEF">
      <w:pPr>
        <w:pStyle w:val="af3"/>
        <w:numPr>
          <w:ilvl w:val="1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 xml:space="preserve">Требования к порядку проведения работ: </w:t>
      </w:r>
    </w:p>
    <w:p w14:paraId="1BABC84B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Проведение предпроектного исследования текущей ситуации и бизнес-процессов с целью уточнения исходных данных;</w:t>
      </w:r>
    </w:p>
    <w:p w14:paraId="282FAF8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Учёт требований технических заданий, разработанных в рамках выполнения проекта, и включающих требования к информационной системе:</w:t>
      </w:r>
    </w:p>
    <w:p w14:paraId="486C9B90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Техническое задание на создание базы данных для валидации цифровых моделей пилотных изделий из полимерных композиционных материалов.</w:t>
      </w:r>
    </w:p>
    <w:p w14:paraId="0998C9E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Техническое задание на создание базы данных ЦМПИ; </w:t>
      </w:r>
    </w:p>
    <w:p w14:paraId="4585FCD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Техническое задание на создание базы данных ВИС;</w:t>
      </w:r>
    </w:p>
    <w:p w14:paraId="40422CE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Техническое задание на создание базы (банка) данных </w:t>
      </w:r>
      <w:proofErr w:type="spellStart"/>
      <w:r>
        <w:rPr>
          <w:rFonts w:cs="Times New Roman"/>
          <w:sz w:val="24"/>
          <w:szCs w:val="26"/>
        </w:rPr>
        <w:t>валидированных</w:t>
      </w:r>
      <w:proofErr w:type="spellEnd"/>
      <w:r>
        <w:rPr>
          <w:rFonts w:cs="Times New Roman"/>
          <w:sz w:val="24"/>
          <w:szCs w:val="26"/>
        </w:rPr>
        <w:t xml:space="preserve"> цифровых моделей пилотных изделий;</w:t>
      </w:r>
    </w:p>
    <w:p w14:paraId="45C1A7D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Техническое задание на создание базы (банка) данных псевдослучайных цифровых моделей и результатов виртуальных испытаний конструктивно-подобных полномасштабных образцов изделий. </w:t>
      </w:r>
    </w:p>
    <w:p w14:paraId="31507145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Подготовка, оформление и согласование комплекта проектной документации по ГОСТ 34 на ИС;</w:t>
      </w:r>
    </w:p>
    <w:p w14:paraId="76162434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Формирование и тестирование установочного дистрибутива ИС на мощностях Исполнителя;</w:t>
      </w:r>
    </w:p>
    <w:p w14:paraId="4A77CB50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Определение и предоставление требований Заказчику к аппаратному обеспечению для установки подготовленного дистрибутива;</w:t>
      </w:r>
    </w:p>
    <w:p w14:paraId="70BF8F9B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Разворачивание макета ИС на мощностях Заказчика:</w:t>
      </w:r>
    </w:p>
    <w:p w14:paraId="7FF51B7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Настройка программного окружения на предоставленном аппаратном обеспечении;</w:t>
      </w:r>
    </w:p>
    <w:p w14:paraId="792B0B9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Установка дистрибутива ИС;</w:t>
      </w:r>
    </w:p>
    <w:p w14:paraId="03680FE6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Предоставление доступа ключевым пользователям Заказчика к ИС;</w:t>
      </w:r>
    </w:p>
    <w:p w14:paraId="4A36AA05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Настройка, последовательное улучшение и расширение возможностей инструментария ИС в соответствии ТЗ;</w:t>
      </w:r>
    </w:p>
    <w:p w14:paraId="2E2555E3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Разворачивание ИС в тестовой среде;</w:t>
      </w:r>
    </w:p>
    <w:p w14:paraId="695CB7A9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Опытная эксплуатация целевой ИС в тестовой среде на тестовых данных;</w:t>
      </w:r>
    </w:p>
    <w:p w14:paraId="24FEB233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Подготовка отчетных документов по опытной эксплуатации в тестовой среде;</w:t>
      </w:r>
    </w:p>
    <w:p w14:paraId="5A072644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Настройка интеграционных решений внедряемой ИС со смежными системами Заказчика.</w:t>
      </w:r>
    </w:p>
    <w:p w14:paraId="5F53F371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Настройка административных параметров (пользователи, права доступа и т.д.).</w:t>
      </w:r>
    </w:p>
    <w:p w14:paraId="32AF0FBE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Разворачивание ИС в продуктивной среде.</w:t>
      </w:r>
    </w:p>
    <w:p w14:paraId="00FBAFC3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Запуск Целевой ИС в промышленную эксплуатацию.</w:t>
      </w:r>
    </w:p>
    <w:p w14:paraId="5292871B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Подготовка, оформление и согласование отчетной документации по ГОСТ 34 на ИС.</w:t>
      </w:r>
    </w:p>
    <w:p w14:paraId="5A560AA6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Завершение проекта.</w:t>
      </w:r>
    </w:p>
    <w:p w14:paraId="31E36091" w14:textId="77777777" w:rsidR="00120C98" w:rsidRPr="00EF6A59" w:rsidRDefault="00C11BEF">
      <w:pPr>
        <w:pStyle w:val="af3"/>
        <w:numPr>
          <w:ilvl w:val="1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>Порядок контроля и приемки результатов:</w:t>
      </w:r>
    </w:p>
    <w:p w14:paraId="7AFC617B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Для ИС устанавливаются следующие виды испытаний:</w:t>
      </w:r>
    </w:p>
    <w:p w14:paraId="3F349E7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тестовые испытания;</w:t>
      </w:r>
    </w:p>
    <w:p w14:paraId="60B06C4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опытная эксплуатация.</w:t>
      </w:r>
    </w:p>
    <w:p w14:paraId="6B370EAC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Тестовые испытания проводятся в соответствии с Планом работ и Программой и методикой испытаний (ПМИ) на тестовом наборе данных.</w:t>
      </w:r>
    </w:p>
    <w:p w14:paraId="3A3ADABD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ПМИ должна включать сквозные тестовые сценарии по автоматизируемым бизнес-процессам (с положительными и отрицательными результатами прохождения в зависимости от вводимого набора тестовых данных).</w:t>
      </w:r>
    </w:p>
    <w:p w14:paraId="7EE6610B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 результатам тестовых испытаний принимается решение о готовности ИС к вводу в опытную эксплуатацию.</w:t>
      </w:r>
    </w:p>
    <w:p w14:paraId="6725E1C6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Опытная эксплуатация (ОЭ) проводится ограниченным кругом пользователей.</w:t>
      </w:r>
    </w:p>
    <w:p w14:paraId="33534FA8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ходе ОЭ Исполнитель осуществляет доработку ИС и документации в соответствии с выявленными замечаниями пользователей.</w:t>
      </w:r>
    </w:p>
    <w:p w14:paraId="1E23BAF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 результатам ОЭ оформляется Протокол о готовности ИС к вводу в Промышленную Эксплуатацию.</w:t>
      </w:r>
    </w:p>
    <w:p w14:paraId="5BC98FB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 результатам ОЭ оформляется Акт о готовности ИС к вводу в промышленную эксплуатацию.</w:t>
      </w:r>
    </w:p>
    <w:p w14:paraId="5E9C5452" w14:textId="77777777" w:rsidR="00120C98" w:rsidRDefault="00120C98">
      <w:pPr>
        <w:pStyle w:val="af3"/>
        <w:ind w:left="1224"/>
        <w:rPr>
          <w:rFonts w:cs="Times New Roman"/>
          <w:sz w:val="24"/>
          <w:szCs w:val="26"/>
        </w:rPr>
      </w:pPr>
    </w:p>
    <w:p w14:paraId="2E5BC800" w14:textId="77777777" w:rsidR="00120C98" w:rsidRDefault="00C11BEF">
      <w:pPr>
        <w:jc w:val="left"/>
        <w:rPr>
          <w:rFonts w:cs="Times New Roman"/>
          <w:sz w:val="24"/>
          <w:szCs w:val="26"/>
        </w:rPr>
      </w:pPr>
      <w:r>
        <w:br w:type="page"/>
      </w:r>
    </w:p>
    <w:p w14:paraId="1214654B" w14:textId="77777777" w:rsidR="00120C98" w:rsidRDefault="00C11BEF">
      <w:pPr>
        <w:pStyle w:val="af3"/>
        <w:numPr>
          <w:ilvl w:val="1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Требования к информационной системе:</w:t>
      </w:r>
    </w:p>
    <w:p w14:paraId="337EB80D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может быть полностью разработана как новый продукт, либо базироваться на существующем программном обеспечении Исполнителя. </w:t>
      </w:r>
    </w:p>
    <w:p w14:paraId="1F67A158" w14:textId="77777777" w:rsidR="00120C98" w:rsidRPr="00EF6A5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 xml:space="preserve">В случае, если ИС разрабатывается как новый продукт: </w:t>
      </w:r>
    </w:p>
    <w:p w14:paraId="65A55F8B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разработанное программное обеспечение не должно требовать дополнительных лицензий при эксплуатации, за исключением сторонних программных модулей, которые необходимы для создания ИС.</w:t>
      </w:r>
    </w:p>
    <w:p w14:paraId="144F48A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созданное программное обеспечение не должно включать ограничений на число пользователей информационной системы. </w:t>
      </w:r>
    </w:p>
    <w:p w14:paraId="40A279B2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Число пользователей может быть ограничено только аппаратным обеспечением ИС. </w:t>
      </w:r>
    </w:p>
    <w:p w14:paraId="34236B65" w14:textId="77777777" w:rsidR="00120C98" w:rsidRPr="00EF6A5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 xml:space="preserve">В случае, если ИС создаётся на основе существующего программного обеспечения Исполнителя: </w:t>
      </w:r>
    </w:p>
    <w:p w14:paraId="4DDBD157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Создаваемая ИС на момент запуска в промышленную эксплуатацию должна позволять работу </w:t>
      </w:r>
      <w:r>
        <w:rPr>
          <w:rFonts w:cs="Times New Roman"/>
          <w:sz w:val="24"/>
          <w:szCs w:val="26"/>
          <w:u w:val="single"/>
        </w:rPr>
        <w:t>не менее 25 пользователей</w:t>
      </w:r>
      <w:r>
        <w:rPr>
          <w:rFonts w:cs="Times New Roman"/>
          <w:sz w:val="24"/>
          <w:szCs w:val="26"/>
        </w:rPr>
        <w:t xml:space="preserve">. </w:t>
      </w:r>
    </w:p>
    <w:p w14:paraId="04FAD3AC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передает заказчику информацию о условиях расширения числа пользователей. </w:t>
      </w:r>
    </w:p>
    <w:p w14:paraId="25971187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заключает с Заказчиком договор передачи бессрочной неисключительной лицензии на использование программного обеспечения Исполнителя. </w:t>
      </w:r>
    </w:p>
    <w:p w14:paraId="2F8829A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Лицензионный договор должен включать: </w:t>
      </w:r>
    </w:p>
    <w:p w14:paraId="15B3D68C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Перечень лицензируемых модулей; </w:t>
      </w:r>
    </w:p>
    <w:p w14:paraId="2F3A86A3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Версию лицензируемых модулей;</w:t>
      </w:r>
    </w:p>
    <w:p w14:paraId="734BE38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Условия и стоимость предоставления технической поддержки;</w:t>
      </w:r>
    </w:p>
    <w:p w14:paraId="41644A0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Сроки технической поддержки;</w:t>
      </w:r>
    </w:p>
    <w:p w14:paraId="3F788074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Условия прекращения и возобновления технической поддержки;</w:t>
      </w:r>
    </w:p>
    <w:p w14:paraId="0CE4A56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передаёт Заказчику необходимые для функционирования ИС лицензионные файлы. </w:t>
      </w:r>
    </w:p>
    <w:p w14:paraId="3AAB24C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Лицензионные файлы могут быть привязаны к аппаратному обеспечению. </w:t>
      </w:r>
    </w:p>
    <w:p w14:paraId="52AEF2DC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Передаваемые лицензии должны обеспечивать бессрочное функционирования разработанной ИС без дополнительной платы, для перечня программ в рамках лицензионного договора. </w:t>
      </w:r>
    </w:p>
    <w:p w14:paraId="1CA7B279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обязан перевыпускать лицензионные файлы по требованию Заказчика, в том числе с изменением привязки к аппаратному обеспечению. Лицензия перевыпускается для программного обеспечения, перечисленного в лицензионном договоре, и согласно версии программного обеспечения, обозначенного в последнем заключенном договоре на техническую поддержку. </w:t>
      </w:r>
    </w:p>
    <w:p w14:paraId="6876898C" w14:textId="77777777" w:rsidR="00120C98" w:rsidRDefault="00C11BEF">
      <w:pPr>
        <w:jc w:val="left"/>
        <w:rPr>
          <w:rFonts w:cs="Times New Roman"/>
          <w:sz w:val="24"/>
          <w:szCs w:val="26"/>
        </w:rPr>
      </w:pPr>
      <w:r>
        <w:br w:type="page"/>
      </w:r>
    </w:p>
    <w:p w14:paraId="2687A58A" w14:textId="77777777" w:rsidR="00120C98" w:rsidRPr="00EF6A5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lastRenderedPageBreak/>
        <w:t>Бизнес-требования к ИС:</w:t>
      </w:r>
    </w:p>
    <w:p w14:paraId="3CE6654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иметь модульную структуру. Для обеспечения успешного процесса горизонтального и вертикального масштабирования и эффективного использования единого информационного пространства и информации, хранящейся в нем необходимо построить модульную систему, способную гибко реагировать на изменения внешних и внутренних факторов и изменений отдельных бизнес-процессов.</w:t>
      </w:r>
    </w:p>
    <w:p w14:paraId="6DC7BC2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должна включать средства разработки функционала и настройки, позволяющего разрабатывать новые модули Заказчику, без привлечения исполнителя. </w:t>
      </w:r>
    </w:p>
    <w:p w14:paraId="22899423" w14:textId="77777777" w:rsidR="00120C98" w:rsidRPr="00EF6A5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>ИС должна содержать Модуль «Управление информационной системой»</w:t>
      </w:r>
    </w:p>
    <w:p w14:paraId="1304BB4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Модуль «Управление информационной системой» должен содержать подмодуль "Система управления авторизацией пользователей". </w:t>
      </w:r>
    </w:p>
    <w:p w14:paraId="3791BEA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"Администрирование информационной системы".</w:t>
      </w:r>
    </w:p>
    <w:p w14:paraId="6D4CE6E9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"Управление проектами".</w:t>
      </w:r>
    </w:p>
    <w:p w14:paraId="3A436059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 Модуль «Управление информационной системой» должен содержать подмодуль "Рабочие процессы", и включать инструменты управления проектами, инструменты управления типовыми работами, хранение стандартных Методик оценки соответствия. </w:t>
      </w:r>
    </w:p>
    <w:p w14:paraId="45D3F8C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"Документооборот", и включать система формирования библиотек, система управления версиями документов (PDM).</w:t>
      </w:r>
    </w:p>
    <w:p w14:paraId="6FFC6201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Модуль «Управление информационной системой» должен содержать подсистему поиска по базе данных. </w:t>
      </w:r>
    </w:p>
    <w:p w14:paraId="4048AD8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«Сертификация».</w:t>
      </w:r>
    </w:p>
    <w:p w14:paraId="3F362D46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«Идентификация свойств материалов».</w:t>
      </w:r>
    </w:p>
    <w:p w14:paraId="1C739B5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«Управление физико-механическими моделями».</w:t>
      </w:r>
    </w:p>
    <w:p w14:paraId="1A1C1CD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«Неразрушающий контроль».</w:t>
      </w:r>
    </w:p>
    <w:p w14:paraId="438A7C8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«Управление цифровыми моделями».</w:t>
      </w:r>
    </w:p>
    <w:p w14:paraId="32D92C6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«Валидация цифровых моделей».</w:t>
      </w:r>
    </w:p>
    <w:p w14:paraId="5088421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содержать модуль «Виртуальные испытания».</w:t>
      </w:r>
    </w:p>
    <w:p w14:paraId="165BE5FD" w14:textId="72971803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должна </w:t>
      </w:r>
      <w:r w:rsidR="00D72AC3">
        <w:rPr>
          <w:rFonts w:cs="Times New Roman"/>
          <w:sz w:val="24"/>
          <w:szCs w:val="26"/>
        </w:rPr>
        <w:t>обеспечивать функциона</w:t>
      </w:r>
      <w:r w:rsidR="00CC6987">
        <w:rPr>
          <w:rFonts w:cs="Times New Roman"/>
          <w:sz w:val="24"/>
          <w:szCs w:val="26"/>
        </w:rPr>
        <w:t>л</w:t>
      </w:r>
      <w:r w:rsidR="00D72AC3">
        <w:rPr>
          <w:rFonts w:cs="Times New Roman"/>
          <w:sz w:val="24"/>
          <w:szCs w:val="26"/>
        </w:rPr>
        <w:t xml:space="preserve"> с</w:t>
      </w:r>
      <w:r>
        <w:rPr>
          <w:rFonts w:cs="Times New Roman"/>
          <w:sz w:val="24"/>
          <w:szCs w:val="26"/>
        </w:rPr>
        <w:t>вяз</w:t>
      </w:r>
      <w:r w:rsidR="00D72AC3">
        <w:rPr>
          <w:rFonts w:cs="Times New Roman"/>
          <w:sz w:val="24"/>
          <w:szCs w:val="26"/>
        </w:rPr>
        <w:t>и</w:t>
      </w:r>
      <w:r>
        <w:rPr>
          <w:rFonts w:cs="Times New Roman"/>
          <w:sz w:val="24"/>
          <w:szCs w:val="26"/>
        </w:rPr>
        <w:t xml:space="preserve"> с </w:t>
      </w:r>
      <w:r w:rsidR="00D72AC3">
        <w:rPr>
          <w:rFonts w:cs="Times New Roman"/>
          <w:sz w:val="24"/>
          <w:szCs w:val="26"/>
        </w:rPr>
        <w:t>«О</w:t>
      </w:r>
      <w:r>
        <w:rPr>
          <w:rFonts w:cs="Times New Roman"/>
          <w:sz w:val="24"/>
          <w:szCs w:val="26"/>
        </w:rPr>
        <w:t>бразовательным порталом</w:t>
      </w:r>
      <w:r w:rsidR="00D72AC3">
        <w:rPr>
          <w:rFonts w:cs="Times New Roman"/>
          <w:sz w:val="24"/>
          <w:szCs w:val="26"/>
        </w:rPr>
        <w:t>» Заказчика</w:t>
      </w:r>
      <w:r>
        <w:rPr>
          <w:rFonts w:cs="Times New Roman"/>
          <w:sz w:val="24"/>
          <w:szCs w:val="26"/>
        </w:rPr>
        <w:t>.</w:t>
      </w:r>
    </w:p>
    <w:p w14:paraId="5E92E3E4" w14:textId="798A6472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должна </w:t>
      </w:r>
      <w:r w:rsidR="00D72AC3">
        <w:rPr>
          <w:rFonts w:cs="Times New Roman"/>
          <w:sz w:val="24"/>
          <w:szCs w:val="26"/>
        </w:rPr>
        <w:t>обеспечивать функционал</w:t>
      </w:r>
      <w:r>
        <w:rPr>
          <w:rFonts w:cs="Times New Roman"/>
          <w:sz w:val="24"/>
          <w:szCs w:val="26"/>
        </w:rPr>
        <w:t xml:space="preserve"> </w:t>
      </w:r>
      <w:r w:rsidR="00D72AC3">
        <w:rPr>
          <w:rFonts w:cs="Times New Roman"/>
          <w:sz w:val="24"/>
          <w:szCs w:val="26"/>
        </w:rPr>
        <w:t>с</w:t>
      </w:r>
      <w:r>
        <w:rPr>
          <w:rFonts w:cs="Times New Roman"/>
          <w:sz w:val="24"/>
          <w:szCs w:val="26"/>
        </w:rPr>
        <w:t>вяз</w:t>
      </w:r>
      <w:r w:rsidR="00EF6A59">
        <w:rPr>
          <w:rFonts w:cs="Times New Roman"/>
          <w:sz w:val="24"/>
          <w:szCs w:val="26"/>
        </w:rPr>
        <w:t>и</w:t>
      </w:r>
      <w:r>
        <w:rPr>
          <w:rFonts w:cs="Times New Roman"/>
          <w:sz w:val="24"/>
          <w:szCs w:val="26"/>
        </w:rPr>
        <w:t xml:space="preserve"> с </w:t>
      </w:r>
      <w:r w:rsidR="00D72AC3">
        <w:rPr>
          <w:rFonts w:cs="Times New Roman"/>
          <w:sz w:val="24"/>
          <w:szCs w:val="26"/>
        </w:rPr>
        <w:t>«П</w:t>
      </w:r>
      <w:r>
        <w:rPr>
          <w:rFonts w:cs="Times New Roman"/>
          <w:sz w:val="24"/>
          <w:szCs w:val="26"/>
        </w:rPr>
        <w:t>орталом взаимодействия с заказчиком»</w:t>
      </w:r>
      <w:r w:rsidR="00D72AC3">
        <w:rPr>
          <w:rFonts w:cs="Times New Roman"/>
          <w:sz w:val="24"/>
          <w:szCs w:val="26"/>
        </w:rPr>
        <w:t xml:space="preserve"> Заказчика</w:t>
      </w:r>
      <w:r>
        <w:rPr>
          <w:rFonts w:cs="Times New Roman"/>
          <w:sz w:val="24"/>
          <w:szCs w:val="26"/>
        </w:rPr>
        <w:t>.</w:t>
      </w:r>
    </w:p>
    <w:p w14:paraId="443D7885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обмен данными между участниками проекта в рамках единого информационного пространства взаимодействия вокруг объекта или изделия и в любой момент времени позволять Пользователю получить доступ к точной и актуальной информации. Система должна предоставлять доступ к актуальной информации всем участникам бизнес-</w:t>
      </w:r>
      <w:r>
        <w:rPr>
          <w:rFonts w:cs="Times New Roman"/>
          <w:sz w:val="24"/>
          <w:szCs w:val="26"/>
        </w:rPr>
        <w:lastRenderedPageBreak/>
        <w:t>процессов внутри себя и осуществлять рассылки оповещений по внешним каналам связи.</w:t>
      </w:r>
    </w:p>
    <w:p w14:paraId="0545663B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контроль сроков выпуска документации. Необходимо наличие в ИС встроенных инструментов, обеспечивающих контроль соблюдения сроков выпуска документации с возможностью оповещения Пользователей.</w:t>
      </w:r>
    </w:p>
    <w:p w14:paraId="526F85BA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автоматизированный контроль состава предоставленной исполнительской документации. Необходимо наличие в ИС встроенных инструментов для контроля состава представленной исполнительской документацией с индикацией количества документов и их типов.</w:t>
      </w:r>
    </w:p>
    <w:p w14:paraId="1B6A156D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Формирование производственных журналов в привязке к объектам и документации. Пользователь с необходимым набором прав и ролей должен иметь возможность средствами и инструментами ИС формировать производственные журналы в привязке к объектам и документации.</w:t>
      </w:r>
    </w:p>
    <w:p w14:paraId="4FC4BCC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управление правами и ролями пользователей. ИС должна строиться на использовании механизма ролевого доступа и распределения прав внутри ролей. Каждый пользователь ИС должен обладать определенным набором ролей для обеспечения минимального требуемого доступа к объектам ИС.</w:t>
      </w:r>
    </w:p>
    <w:p w14:paraId="498C0C3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формирование структурированного электронного архива. ИС должна позволять хранить информацию электронного архива в структурированном виде и предоставлять набор инструментов для поиска и навигации в структуре электронного архива. ИС должна позволять пользователю с определенным набором прав и ролей присоединять к электронному архиву новые объекты и управлять существующими объектами.</w:t>
      </w:r>
    </w:p>
    <w:p w14:paraId="1CBE8576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возможность массовой (пакетной) выгрузки и загрузки документов. Пользователю с определенным набором прав и ролей должна быть доступна функция пакетной выгрузки из ИС и загрузки в нее необходимых документов.</w:t>
      </w:r>
    </w:p>
    <w:p w14:paraId="5412B8A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поддержку рабочих процессов цепочек согласований при работе со всеми видами документов (в т.ч. средства автоматизации рабочих процессов). ИС должна иметь встроенный функционал создания, редактирования и управления шаблонами бизнес-процессов ЖЦ документации. Пользователь с необходимым набором прав и ролей должен иметь возможность запустить процесс согласования разработанного им документа по шаблону бизнес-процесса. Функционал оповещений дополняет рабочие процессы. Функционал рабочих процессов позволяет отслеживать процесс прохождения документа по маршруту бизнес-процесса и давать возможность просмотреть актуальную информацию о возникающих проблемах и замечаниях.</w:t>
      </w:r>
    </w:p>
    <w:p w14:paraId="6D431F75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должна обеспечивать процедуры рассылки документации участникам проекта, согласования, утверждения, отклонения, должны выполняться в единой системе документооборота, включая процессы договорной деятельности (интеграция с ИС визуализации информационной </w:t>
      </w:r>
      <w:r>
        <w:rPr>
          <w:rFonts w:cs="Times New Roman"/>
          <w:sz w:val="24"/>
          <w:szCs w:val="26"/>
        </w:rPr>
        <w:lastRenderedPageBreak/>
        <w:t>модели). ИС через механизм рабочих процессов должна позволять рассылать необходимую информацию участникам проекта в соответствии с ролями и правами пользователей на всех этапах ЖЦ проекта, обеспечивая сбор информации и документов в единой информационной среде.</w:t>
      </w:r>
    </w:p>
    <w:p w14:paraId="431AB334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Требования к архитектуре ИС:</w:t>
      </w:r>
    </w:p>
    <w:p w14:paraId="7259BAB6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рамках реализации проекта предусмотрено использование нескольких информационных сред:</w:t>
      </w:r>
    </w:p>
    <w:p w14:paraId="775CDCBD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800D39">
        <w:rPr>
          <w:rFonts w:cs="Times New Roman"/>
          <w:sz w:val="24"/>
          <w:szCs w:val="26"/>
          <w:u w:val="single"/>
        </w:rPr>
        <w:t>Среда разработки</w:t>
      </w:r>
      <w:r>
        <w:rPr>
          <w:rFonts w:cs="Times New Roman"/>
          <w:sz w:val="24"/>
          <w:szCs w:val="26"/>
        </w:rPr>
        <w:t xml:space="preserve"> предназначена для выполнения работ по разработке и внедрению дополнительных или модификации существующих функций в системе без риска ухудшения работы ИС. Для формирования данной среды используются аппаратная площадка Исполнителя. Для разработки программного кода, проверки его функционирования и первичного тестирования применяются локальные виртуальные машины у каждого разработчика. После прохождения первичного тестирования исходный код компилируется и инсталлируется в среды Заказчика. </w:t>
      </w:r>
    </w:p>
    <w:p w14:paraId="408D2BFB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Исполнитель предоставляет Заказчику доступ к системе управления замечаниями, где специалисты Заказчика смогут отметить ошибки и недочеты последней установленной версии и проследить за их исправлением в следующих версиях. </w:t>
      </w:r>
    </w:p>
    <w:p w14:paraId="02DD16A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Инфраструктура среды должна быть устроена по многозвенному принципу с распределением функций. </w:t>
      </w:r>
    </w:p>
    <w:p w14:paraId="76B9B4D0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 w:rsidRPr="00800D39">
        <w:rPr>
          <w:rFonts w:cs="Times New Roman"/>
          <w:sz w:val="24"/>
          <w:szCs w:val="26"/>
        </w:rPr>
        <w:t>Среда разработки</w:t>
      </w:r>
      <w:r>
        <w:rPr>
          <w:rFonts w:cs="Times New Roman"/>
          <w:sz w:val="24"/>
          <w:szCs w:val="26"/>
        </w:rPr>
        <w:t>, где используется метод локальной виртуализации и проводится разработка, устранение ошибок программирования (отладка кода) и первичное тестирование.</w:t>
      </w:r>
    </w:p>
    <w:p w14:paraId="4D5A94B6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Веб-сервер, позволяющий получить доступ к интерфейсу ИС;</w:t>
      </w:r>
    </w:p>
    <w:p w14:paraId="2707F25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 аутентификации, связанный с веб-сервером, и осуществляет функции обеспечения защиты информации;</w:t>
      </w:r>
    </w:p>
    <w:p w14:paraId="76E8E6D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 приложений, файл-сервер, сервер СУБД и сервер поиска отвечающие за функциональность ИС, хранение файлов ИС, хранение базы данных ИС и механизмы поиска и фильтрации ИС соответственно;</w:t>
      </w:r>
    </w:p>
    <w:p w14:paraId="5FECD43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Все указанные серверы для среды разработки располагаются на одной виртуальной машине.</w:t>
      </w:r>
    </w:p>
    <w:p w14:paraId="1B973E65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sz w:val="24"/>
          <w:u w:val="single"/>
        </w:rPr>
        <w:t>Тестовая среда</w:t>
      </w:r>
      <w:r>
        <w:rPr>
          <w:sz w:val="24"/>
        </w:rPr>
        <w:t>, предназначенная для выполнения тестирования новой функциональности на тестовых данных без риска ухудшения или сбоя в работе ИС. Для переноса скомпилированных кодов, инсталляции и настройки ИС, тестирования функциональности, Заказчик предоставляет Исполнителю удаленный доступ к данной среде.</w:t>
      </w:r>
    </w:p>
    <w:p w14:paraId="1441637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  <w:u w:val="single"/>
        </w:rPr>
        <w:t>Продуктивная среда,</w:t>
      </w:r>
      <w:r>
        <w:rPr>
          <w:rFonts w:cs="Times New Roman"/>
          <w:sz w:val="24"/>
          <w:szCs w:val="26"/>
        </w:rPr>
        <w:t xml:space="preserve"> предназначенная для продуктивной работы конечных пользователей на реальных данных. Данная среда создаётся только после проведения опытной эксплуатации на реальных данных, и отработки всех замечаний. </w:t>
      </w:r>
    </w:p>
    <w:p w14:paraId="2B9082C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Инфраструктура продуктивной среды должна устроена по многозвенному принципу с распределением функций:</w:t>
      </w:r>
    </w:p>
    <w:p w14:paraId="61F4C907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Пользовательская продуктивная среда представляет собой пул всех пользователей, обладающих правами и ролями в ИС и использующих функционал ИС по прямому назначению.</w:t>
      </w:r>
    </w:p>
    <w:p w14:paraId="06D1041D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Веб-сервер позволяет получить доступ к интерфейсу ИС.</w:t>
      </w:r>
    </w:p>
    <w:p w14:paraId="1B977599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 аутентификации связан с веб-сервером и осуществляет функции обеспечения защиты информации собственными алгоритмами.</w:t>
      </w:r>
    </w:p>
    <w:p w14:paraId="1C8736B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Серверы приложений могут располагаться на разных виртуальных или физических машинах. Количество серверов приложений определяется исходя из пиковых нагрузок на ИС и количества пользователей ИС, а также на производительность виртуальных или физических машин.</w:t>
      </w:r>
    </w:p>
    <w:p w14:paraId="0A4BC76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Файл-сервер является хранилищем всех файлов, ссылки на которые хранятся в ИС, поэтому для него важна производительность и размер дисковой системы, а также скорость передачи данных. Также может быть предусмотрена аппаратная защита от потери данных, например посредством организации RAID-массива.</w:t>
      </w:r>
    </w:p>
    <w:p w14:paraId="182E877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 СУБД является хранилищем базы данных ИС и для него важен не только размер хранилища и скорость передачи, но и вычислительная мощность для исполнения запросов к БД. Для лучшей защиты информации от помех и потерь можно предусмотреть репликацию БД на ведомый сервер СУБД.</w:t>
      </w:r>
    </w:p>
    <w:p w14:paraId="4C1015D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 поиска отвечает за реализацию механизмов поиска и фильтрации ИС. Для лучшей балансировки нагрузки и ускорения работы поисковых механизмов при обширной базе данных возможна работа по схеме «ведущий-ведомый» и для серверов поиска.</w:t>
      </w:r>
    </w:p>
    <w:p w14:paraId="202357C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Все указанные серверы для продуктивной среды могут располагаться на одной виртуальной или физической машине или разнесены на несколько машин. Конечную архитектурную конфигурацию устанавливает Заказчик.</w:t>
      </w:r>
    </w:p>
    <w:p w14:paraId="06EBA313" w14:textId="77777777" w:rsidR="00120C98" w:rsidRDefault="00C11BEF">
      <w:pPr>
        <w:jc w:val="left"/>
        <w:rPr>
          <w:rFonts w:cs="Times New Roman"/>
          <w:sz w:val="24"/>
          <w:szCs w:val="26"/>
        </w:rPr>
      </w:pPr>
      <w:r>
        <w:br w:type="page"/>
      </w:r>
    </w:p>
    <w:p w14:paraId="18DBB658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Общие требования к функциональности ИС:</w:t>
      </w:r>
    </w:p>
    <w:p w14:paraId="3FEF086A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Информационная система должна включать:</w:t>
      </w:r>
    </w:p>
    <w:p w14:paraId="5022980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>Модуль «Управление информационной системой» - модуль, содержащий</w:t>
      </w:r>
      <w:r>
        <w:rPr>
          <w:rFonts w:cs="Times New Roman"/>
          <w:sz w:val="24"/>
          <w:szCs w:val="26"/>
        </w:rPr>
        <w:t xml:space="preserve"> административные инструменты.</w:t>
      </w:r>
    </w:p>
    <w:p w14:paraId="5A305136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"Система управления авторизацией пользователей" и включать функции:</w:t>
      </w:r>
    </w:p>
    <w:p w14:paraId="0AA875B0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Сквозная авторизация во все модули системы.</w:t>
      </w:r>
    </w:p>
    <w:p w14:paraId="7BB7981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Управление правами доступа.</w:t>
      </w:r>
    </w:p>
    <w:p w14:paraId="4D5251D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"Администрирование информационной системы".</w:t>
      </w:r>
    </w:p>
    <w:p w14:paraId="6A1A9AD1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"Управление проектами" и включать:</w:t>
      </w:r>
    </w:p>
    <w:p w14:paraId="19B22B7B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Инструменты управления проектами;</w:t>
      </w:r>
    </w:p>
    <w:p w14:paraId="633AC23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"Рабочие процессы" и включать:</w:t>
      </w:r>
    </w:p>
    <w:p w14:paraId="603951C1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Инструменты управления типовыми работами;</w:t>
      </w:r>
    </w:p>
    <w:p w14:paraId="1202458A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Хранение стандартных Методик оценки соответствия.</w:t>
      </w:r>
    </w:p>
    <w:p w14:paraId="7C326C3C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Подмодуль "Документооборот", и включать:</w:t>
      </w:r>
    </w:p>
    <w:p w14:paraId="356F4756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Систему формирования библиотек;</w:t>
      </w:r>
    </w:p>
    <w:p w14:paraId="09108CBB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Систему управления версиями документов (PDM). </w:t>
      </w:r>
    </w:p>
    <w:p w14:paraId="5AF3974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информационной системой» должен содержать Подсистему поиска по базе данных:</w:t>
      </w:r>
    </w:p>
    <w:p w14:paraId="4DFF8B9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Поиск по совокупности атрибутов - ИС должна обеспечивать поиск необходимой информации в базе данных по методу многокритериального поиска.</w:t>
      </w:r>
    </w:p>
    <w:p w14:paraId="5F9AB89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Наличие поискового конструктора - ИС должна позволять конструировать поисковые запросы в визуальном режиме.</w:t>
      </w:r>
    </w:p>
    <w:p w14:paraId="4DA803B8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Поиск по связанным объектам - встроенный механизм поиска ИС должен позволять проводить поиск по всем объектам и документам.</w:t>
      </w:r>
    </w:p>
    <w:p w14:paraId="41A390A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Экспорт результатов поиска - встроенный механизм поиска ИС должен позволять выгрузить результаты поиска в текстовый файл.</w:t>
      </w:r>
    </w:p>
    <w:p w14:paraId="3AF0EBE0" w14:textId="77777777" w:rsidR="00120C98" w:rsidRPr="00EF6A5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EF6A59">
        <w:rPr>
          <w:rFonts w:cs="Times New Roman"/>
          <w:sz w:val="24"/>
          <w:szCs w:val="26"/>
        </w:rPr>
        <w:t>ИС должна содержать Модуль «Сертификация» - систему хранения библиотеки стандартов и формирования документов в процессе сертификации.</w:t>
      </w:r>
    </w:p>
    <w:p w14:paraId="4795B35C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«Сертификация» должен содержать подмодуль "Сертификационные требования", и включать:</w:t>
      </w:r>
    </w:p>
    <w:p w14:paraId="550EB919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Формирование перечня сертификационных требований;</w:t>
      </w:r>
    </w:p>
    <w:p w14:paraId="30DFC468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Просмотр сертификационных требований;</w:t>
      </w:r>
    </w:p>
    <w:p w14:paraId="137E98D5" w14:textId="098816BF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Оценка соответствия сертификационным требованиям.</w:t>
      </w:r>
    </w:p>
    <w:p w14:paraId="7A4B9641" w14:textId="5C5E475F" w:rsidR="00CC6987" w:rsidRDefault="00CC6987" w:rsidP="00CC6987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контроля статуса этапов сертификации. </w:t>
      </w:r>
    </w:p>
    <w:p w14:paraId="44DD567B" w14:textId="77777777" w:rsidR="00CC6987" w:rsidRDefault="00CC6987" w:rsidP="00323906">
      <w:pPr>
        <w:pStyle w:val="af3"/>
        <w:ind w:left="2736"/>
        <w:rPr>
          <w:rFonts w:cs="Times New Roman"/>
          <w:sz w:val="24"/>
          <w:szCs w:val="26"/>
        </w:rPr>
      </w:pPr>
    </w:p>
    <w:p w14:paraId="7AB9EF0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Модуль «Сертификация» должен содержать подмодуль "Библиотека стандартов", и включать:</w:t>
      </w:r>
    </w:p>
    <w:p w14:paraId="4A14D775" w14:textId="77777777" w:rsidR="00120C98" w:rsidRDefault="00C11BEF" w:rsidP="00323906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Цифровые копии стандартов; </w:t>
      </w:r>
    </w:p>
    <w:p w14:paraId="1C9A8896" w14:textId="77777777" w:rsidR="00120C98" w:rsidRDefault="00C11BEF" w:rsidP="00323906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Конструктор параметризации стандартов.</w:t>
      </w:r>
    </w:p>
    <w:p w14:paraId="755D6CC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«Сертификация» должен содержать подмодуль "Оценка соответствия сертификационному требованию" и включать:</w:t>
      </w:r>
    </w:p>
    <w:p w14:paraId="1C241CC4" w14:textId="0590B493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контроля соответствия результатов виртуальных испытаний сертификационным требованиям</w:t>
      </w:r>
      <w:r w:rsidR="00CC6987">
        <w:rPr>
          <w:rFonts w:cs="Times New Roman"/>
          <w:sz w:val="24"/>
          <w:szCs w:val="26"/>
        </w:rPr>
        <w:t xml:space="preserve"> с возможностью проведения промежуточной оценки</w:t>
      </w:r>
      <w:r>
        <w:rPr>
          <w:rFonts w:cs="Times New Roman"/>
          <w:sz w:val="24"/>
          <w:szCs w:val="26"/>
        </w:rPr>
        <w:t xml:space="preserve">. </w:t>
      </w:r>
    </w:p>
    <w:p w14:paraId="01A79B3F" w14:textId="77777777" w:rsidR="00120C98" w:rsidRPr="00323906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>ИС должна содержать модуль «Идентификация свойств материалов».</w:t>
      </w:r>
    </w:p>
    <w:p w14:paraId="15FB61C2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>Модуль «Идентификация свойств материалов» должен содержать</w:t>
      </w:r>
      <w:r>
        <w:rPr>
          <w:rFonts w:cs="Times New Roman"/>
          <w:sz w:val="24"/>
          <w:szCs w:val="26"/>
        </w:rPr>
        <w:t xml:space="preserve"> подмодуль "Подготовка испытаний элементарных образцов" и включать:</w:t>
      </w:r>
    </w:p>
    <w:p w14:paraId="67E206D9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чертежной и технологической документации для проведения испытания элементарных образцов материалов.</w:t>
      </w:r>
    </w:p>
    <w:p w14:paraId="652DA116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«Идентификация свойств материалов» должен содержать подмодуль "Цифровой протокол испытаний" и включать:</w:t>
      </w:r>
    </w:p>
    <w:p w14:paraId="2289C0E1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протоколов результатов испытаний элементарных образцов</w:t>
      </w:r>
    </w:p>
    <w:p w14:paraId="19B94332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«Идентификация свойств материалов» должен содержать подмодуль "Обработка результатов испытаний" и включать:</w:t>
      </w:r>
    </w:p>
    <w:p w14:paraId="73538544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результатов статистической обработки результатов испытаний элементарных образцов</w:t>
      </w:r>
    </w:p>
    <w:p w14:paraId="662C7311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«Идентификация свойств материалов» должен содержать подмодуль "Библиотека стандартных образов и испытаний" и включать:</w:t>
      </w:r>
    </w:p>
    <w:p w14:paraId="52474CA2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Испытания доступные в лабораториях;</w:t>
      </w:r>
    </w:p>
    <w:p w14:paraId="1453CD8D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Нормативная и сопроводительная документация;</w:t>
      </w:r>
    </w:p>
    <w:p w14:paraId="6E0166DF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КД типовых образцов. </w:t>
      </w:r>
    </w:p>
    <w:p w14:paraId="46D4723F" w14:textId="77777777" w:rsidR="00120C98" w:rsidRPr="00323906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>ИС должна содержать Модуль «Управление физико-механическими моделями».</w:t>
      </w:r>
    </w:p>
    <w:p w14:paraId="5F2FB0D4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физико-механическими моделями» должен содержать подмодуль "Библиотека ФММ" и включать:</w:t>
      </w:r>
    </w:p>
    <w:p w14:paraId="439F9BF8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документации и программных кодов ФММ</w:t>
      </w:r>
    </w:p>
    <w:p w14:paraId="5D2F429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физико-механическими моделями» должен содержать подмодуль "Библиотека ЦМ типовых элементарных образцов" и включать:</w:t>
      </w:r>
    </w:p>
    <w:p w14:paraId="791AC8B0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хранения цифровых моделей типовых элементарных образцов. </w:t>
      </w:r>
    </w:p>
    <w:p w14:paraId="1391F15D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физико-механическими моделями» должен содержать подмодуль "Верификация ФММ" и включать:</w:t>
      </w:r>
    </w:p>
    <w:p w14:paraId="60E54623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результатов верификации ФММ с результатами испытаний элементарных образцов.</w:t>
      </w:r>
    </w:p>
    <w:p w14:paraId="56C0A63F" w14:textId="77777777" w:rsidR="00120C98" w:rsidRPr="00323906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>ИС должна содержать модуль «Неразрушающий контроль».</w:t>
      </w:r>
    </w:p>
    <w:p w14:paraId="37B6B08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Модуль «Неразрушающий контроль» должен содержать подмодуль "Цифровой протокол неразрушающего контроля" и включать:</w:t>
      </w:r>
    </w:p>
    <w:p w14:paraId="76A0001D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Создание формы протокола НК;</w:t>
      </w:r>
    </w:p>
    <w:p w14:paraId="73315224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Заполнение формы протокола НК;</w:t>
      </w:r>
    </w:p>
    <w:p w14:paraId="462927CA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протоколов НК.</w:t>
      </w:r>
    </w:p>
    <w:p w14:paraId="33E83BD6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«Неразрушающий контроль» должен содержать подмодуль "Библиотека средств неразрушающего контроля" и включать:</w:t>
      </w:r>
    </w:p>
    <w:p w14:paraId="6F4C573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Реестр типов НК;</w:t>
      </w:r>
    </w:p>
    <w:p w14:paraId="5EBA7D9E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Реестр оборудования для НК;</w:t>
      </w:r>
    </w:p>
    <w:p w14:paraId="33720FDC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Реестр типовых дефектов. </w:t>
      </w:r>
    </w:p>
    <w:p w14:paraId="39D72F42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«Неразрушающий контроль» должен содержать подмодуль "Мониторинг жизненного цикла изделий" и включать:</w:t>
      </w:r>
    </w:p>
    <w:p w14:paraId="0F3CC3A2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Реестр изделий для контроля; </w:t>
      </w:r>
    </w:p>
    <w:p w14:paraId="2929CA5C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Даты обследования;</w:t>
      </w:r>
    </w:p>
    <w:p w14:paraId="43450137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Даты следующего обследования;</w:t>
      </w:r>
    </w:p>
    <w:p w14:paraId="494C73FF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Статус функционального состояния. </w:t>
      </w:r>
    </w:p>
    <w:p w14:paraId="150ACF63" w14:textId="77777777" w:rsidR="00120C98" w:rsidRPr="00323906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 xml:space="preserve">ИС должна содержать модуль «Управление цифровыми моделями». </w:t>
      </w:r>
    </w:p>
    <w:p w14:paraId="5AC2C2F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«Управление цифровыми моделями» должен содержать подмодуль "Библиотека цифровых моделей" и включать:</w:t>
      </w:r>
    </w:p>
    <w:p w14:paraId="7CBE2178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Библиотека базовых цифровых моделей;</w:t>
      </w:r>
    </w:p>
    <w:p w14:paraId="2516EB16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Библиотека </w:t>
      </w:r>
      <w:proofErr w:type="spellStart"/>
      <w:r>
        <w:rPr>
          <w:rFonts w:cs="Times New Roman"/>
          <w:sz w:val="24"/>
          <w:szCs w:val="26"/>
        </w:rPr>
        <w:t>валидированных</w:t>
      </w:r>
      <w:proofErr w:type="spellEnd"/>
      <w:r>
        <w:rPr>
          <w:rFonts w:cs="Times New Roman"/>
          <w:sz w:val="24"/>
          <w:szCs w:val="26"/>
        </w:rPr>
        <w:t xml:space="preserve"> цифровых моделей;</w:t>
      </w:r>
    </w:p>
    <w:p w14:paraId="7B457372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Возможность привязки к структуре или объекту элементов комплексной ЗD-модели и/или отдельных ЗD-моделей.</w:t>
      </w:r>
    </w:p>
    <w:p w14:paraId="326ACF0E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Необходим механизм прикрепления файлов комплексных ЗD-моделей (сборок) и/или отдельных ЗD-моделей (деталей) к объектам ИС.</w:t>
      </w:r>
    </w:p>
    <w:p w14:paraId="469622A1" w14:textId="77777777" w:rsidR="00120C98" w:rsidRPr="00323906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>ИС должна содержать модуль «Валидация цифровых моделей».</w:t>
      </w:r>
    </w:p>
    <w:p w14:paraId="08BB4C77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Модуль «Валидация цифровых моделей» должен содержать подмодуль "Подготовка к испытаниям </w:t>
      </w:r>
      <w:proofErr w:type="spellStart"/>
      <w:r>
        <w:rPr>
          <w:rFonts w:cs="Times New Roman"/>
          <w:sz w:val="24"/>
          <w:szCs w:val="26"/>
        </w:rPr>
        <w:t>ПиКПО</w:t>
      </w:r>
      <w:proofErr w:type="spellEnd"/>
      <w:r>
        <w:rPr>
          <w:rFonts w:cs="Times New Roman"/>
          <w:sz w:val="24"/>
          <w:szCs w:val="26"/>
        </w:rPr>
        <w:t>" и включать:</w:t>
      </w:r>
    </w:p>
    <w:p w14:paraId="147119C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хранения чертежной и технологической документации для подготовки к испытаниям </w:t>
      </w:r>
      <w:proofErr w:type="spellStart"/>
      <w:r>
        <w:rPr>
          <w:rFonts w:cs="Times New Roman"/>
          <w:sz w:val="24"/>
          <w:szCs w:val="26"/>
        </w:rPr>
        <w:t>ПиКПО</w:t>
      </w:r>
      <w:proofErr w:type="spellEnd"/>
    </w:p>
    <w:p w14:paraId="51F6584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Модуль «Валидация цифровых моделей» должен содержать подмодуль "Цифровой протокол испытаний </w:t>
      </w:r>
      <w:proofErr w:type="spellStart"/>
      <w:r>
        <w:rPr>
          <w:rFonts w:cs="Times New Roman"/>
          <w:sz w:val="24"/>
          <w:szCs w:val="26"/>
        </w:rPr>
        <w:t>ПиКПО</w:t>
      </w:r>
      <w:proofErr w:type="spellEnd"/>
      <w:r>
        <w:rPr>
          <w:rFonts w:cs="Times New Roman"/>
          <w:sz w:val="24"/>
          <w:szCs w:val="26"/>
        </w:rPr>
        <w:t>" и включать:</w:t>
      </w:r>
    </w:p>
    <w:p w14:paraId="72A69BF3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хранения протоколов результатов испытаний </w:t>
      </w:r>
      <w:proofErr w:type="spellStart"/>
      <w:r>
        <w:rPr>
          <w:rFonts w:cs="Times New Roman"/>
          <w:sz w:val="24"/>
          <w:szCs w:val="26"/>
        </w:rPr>
        <w:t>ПиКПО</w:t>
      </w:r>
      <w:proofErr w:type="spellEnd"/>
    </w:p>
    <w:p w14:paraId="7CB99D87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Модуль «Валидация цифровых моделей» должен содержать подмодуль "Валидация цифровых моделей </w:t>
      </w:r>
      <w:proofErr w:type="spellStart"/>
      <w:r>
        <w:rPr>
          <w:rFonts w:cs="Times New Roman"/>
          <w:sz w:val="24"/>
          <w:szCs w:val="26"/>
        </w:rPr>
        <w:t>ПиКПО</w:t>
      </w:r>
      <w:proofErr w:type="spellEnd"/>
      <w:r>
        <w:rPr>
          <w:rFonts w:cs="Times New Roman"/>
          <w:sz w:val="24"/>
          <w:szCs w:val="26"/>
        </w:rPr>
        <w:t>" и включать:</w:t>
      </w:r>
    </w:p>
    <w:p w14:paraId="77DD45BE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хранения документации подтверждающей валидацию цифровой модели и результатов испытаний </w:t>
      </w:r>
      <w:proofErr w:type="spellStart"/>
      <w:r>
        <w:rPr>
          <w:rFonts w:cs="Times New Roman"/>
          <w:sz w:val="24"/>
          <w:szCs w:val="26"/>
        </w:rPr>
        <w:t>ПиКПО</w:t>
      </w:r>
      <w:proofErr w:type="spellEnd"/>
    </w:p>
    <w:p w14:paraId="7EC9740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«Валидация цифровых моделей» должен содержать подмодуль "Библиотека базовых цифровых моделей" и включать:</w:t>
      </w:r>
    </w:p>
    <w:p w14:paraId="1175CB1A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управление жизненным циклом цифровой модели в части назначения статуса «базовой». </w:t>
      </w:r>
    </w:p>
    <w:p w14:paraId="6EFD56B8" w14:textId="77777777" w:rsidR="00120C98" w:rsidRPr="00323906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323906">
        <w:rPr>
          <w:rFonts w:cs="Times New Roman"/>
          <w:sz w:val="24"/>
          <w:szCs w:val="26"/>
        </w:rPr>
        <w:t xml:space="preserve">ИС должна содержать модуль «Виртуальные испытания». </w:t>
      </w:r>
    </w:p>
    <w:p w14:paraId="07F4CC7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 xml:space="preserve">Модуль «Виртуальные испытания» должен содержать подмодуль "Настройка ВИС" и включать: </w:t>
      </w:r>
    </w:p>
    <w:p w14:paraId="55553312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документации и настроечных файлов ВИС;</w:t>
      </w:r>
    </w:p>
    <w:p w14:paraId="40950FB5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реестра парка ПЦМ;</w:t>
      </w:r>
    </w:p>
    <w:p w14:paraId="31886840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Система хранения файлов системы генерация парка ПЦМ;</w:t>
      </w:r>
    </w:p>
    <w:p w14:paraId="59141C64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экспорта из ИС управляющих параметров для ПО ВИС. </w:t>
      </w:r>
    </w:p>
    <w:p w14:paraId="73920A8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Модуль «Виртуальные испытания» должен содержать подмодуль "Обработка виртуальных испытаний" и включать:</w:t>
      </w:r>
    </w:p>
    <w:p w14:paraId="44ABEECF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импорта и хранения результатов виртуальных испытаний с возможностью группировки по виртуальным испытательным стендам и паркам ПЦМ, и вывода статистики о количестве внесенных записей. </w:t>
      </w:r>
    </w:p>
    <w:p w14:paraId="12F5538B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хранения результатов обработки результатов виртуальных испытаний </w:t>
      </w:r>
    </w:p>
    <w:p w14:paraId="6892B4E4" w14:textId="77777777" w:rsidR="00120C98" w:rsidRDefault="00C11BEF">
      <w:pPr>
        <w:pStyle w:val="af3"/>
        <w:numPr>
          <w:ilvl w:val="5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Установка соответствия вычисленных параметров с сертификационными требованиями. </w:t>
      </w:r>
    </w:p>
    <w:p w14:paraId="5F326DE9" w14:textId="4C4D1D2E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 xml:space="preserve">ИС должна содержать </w:t>
      </w:r>
      <w:r w:rsidR="00D72AC3" w:rsidRPr="00015229">
        <w:rPr>
          <w:rFonts w:cs="Times New Roman"/>
          <w:sz w:val="24"/>
          <w:szCs w:val="26"/>
        </w:rPr>
        <w:t>функционал с</w:t>
      </w:r>
      <w:r w:rsidRPr="00015229">
        <w:rPr>
          <w:rFonts w:cs="Times New Roman"/>
          <w:sz w:val="24"/>
          <w:szCs w:val="26"/>
        </w:rPr>
        <w:t>вяз</w:t>
      </w:r>
      <w:r w:rsidR="00D72AC3" w:rsidRPr="00015229">
        <w:rPr>
          <w:rFonts w:cs="Times New Roman"/>
          <w:sz w:val="24"/>
          <w:szCs w:val="26"/>
        </w:rPr>
        <w:t>и</w:t>
      </w:r>
      <w:r w:rsidRPr="00015229">
        <w:rPr>
          <w:rFonts w:cs="Times New Roman"/>
          <w:sz w:val="24"/>
          <w:szCs w:val="26"/>
        </w:rPr>
        <w:t xml:space="preserve"> с </w:t>
      </w:r>
      <w:r w:rsidR="00323906" w:rsidRPr="00015229">
        <w:rPr>
          <w:rFonts w:cs="Times New Roman"/>
          <w:sz w:val="24"/>
          <w:szCs w:val="26"/>
        </w:rPr>
        <w:t>«</w:t>
      </w:r>
      <w:r w:rsidR="00E96909" w:rsidRPr="00015229">
        <w:rPr>
          <w:rFonts w:cs="Times New Roman"/>
          <w:sz w:val="24"/>
          <w:szCs w:val="26"/>
        </w:rPr>
        <w:t>О</w:t>
      </w:r>
      <w:r w:rsidRPr="00015229">
        <w:rPr>
          <w:rFonts w:cs="Times New Roman"/>
          <w:sz w:val="24"/>
          <w:szCs w:val="26"/>
        </w:rPr>
        <w:t>бразовательным порталом»:</w:t>
      </w:r>
    </w:p>
    <w:p w14:paraId="2CAF70BE" w14:textId="02C01444" w:rsidR="00120C98" w:rsidRPr="00015229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 xml:space="preserve">Функционал конкретизируется </w:t>
      </w:r>
      <w:r w:rsidR="00D72AC3" w:rsidRPr="00015229">
        <w:rPr>
          <w:rFonts w:cs="Times New Roman"/>
          <w:sz w:val="24"/>
          <w:szCs w:val="26"/>
        </w:rPr>
        <w:t>З</w:t>
      </w:r>
      <w:r w:rsidRPr="00015229">
        <w:rPr>
          <w:rFonts w:cs="Times New Roman"/>
          <w:sz w:val="24"/>
          <w:szCs w:val="26"/>
        </w:rPr>
        <w:t xml:space="preserve">аказчиком и согласовывается </w:t>
      </w:r>
      <w:r w:rsidR="00D72AC3" w:rsidRPr="00015229">
        <w:rPr>
          <w:rFonts w:cs="Times New Roman"/>
          <w:sz w:val="24"/>
          <w:szCs w:val="26"/>
        </w:rPr>
        <w:t>И</w:t>
      </w:r>
      <w:r w:rsidRPr="00015229">
        <w:rPr>
          <w:rFonts w:cs="Times New Roman"/>
          <w:sz w:val="24"/>
          <w:szCs w:val="26"/>
        </w:rPr>
        <w:t>сполнителем в процессе разработки ИС.</w:t>
      </w:r>
    </w:p>
    <w:p w14:paraId="6184EE7B" w14:textId="54B9D02B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ИС должна содержать</w:t>
      </w:r>
      <w:r w:rsidR="00D72AC3" w:rsidRPr="00015229">
        <w:rPr>
          <w:rFonts w:cs="Times New Roman"/>
          <w:sz w:val="24"/>
          <w:szCs w:val="26"/>
        </w:rPr>
        <w:t xml:space="preserve"> </w:t>
      </w:r>
      <w:r w:rsidR="00015229" w:rsidRPr="00015229">
        <w:rPr>
          <w:rFonts w:cs="Times New Roman"/>
          <w:sz w:val="24"/>
          <w:szCs w:val="26"/>
        </w:rPr>
        <w:t>функционал</w:t>
      </w:r>
      <w:r w:rsidRPr="00015229">
        <w:rPr>
          <w:rFonts w:cs="Times New Roman"/>
          <w:sz w:val="24"/>
          <w:szCs w:val="26"/>
        </w:rPr>
        <w:t xml:space="preserve"> </w:t>
      </w:r>
      <w:r w:rsidR="00D72AC3" w:rsidRPr="00015229">
        <w:rPr>
          <w:rFonts w:cs="Times New Roman"/>
          <w:sz w:val="24"/>
          <w:szCs w:val="26"/>
        </w:rPr>
        <w:t>связи с</w:t>
      </w:r>
      <w:r w:rsidR="00015229">
        <w:rPr>
          <w:rFonts w:cs="Times New Roman"/>
          <w:sz w:val="24"/>
          <w:szCs w:val="26"/>
        </w:rPr>
        <w:t xml:space="preserve"> </w:t>
      </w:r>
      <w:r w:rsidRPr="00015229">
        <w:rPr>
          <w:rFonts w:cs="Times New Roman"/>
          <w:sz w:val="24"/>
          <w:szCs w:val="26"/>
        </w:rPr>
        <w:t>«Портал</w:t>
      </w:r>
      <w:r w:rsidR="00D72AC3" w:rsidRPr="00015229">
        <w:rPr>
          <w:rFonts w:cs="Times New Roman"/>
          <w:sz w:val="24"/>
          <w:szCs w:val="26"/>
        </w:rPr>
        <w:t>ом</w:t>
      </w:r>
      <w:r w:rsidRPr="00015229">
        <w:rPr>
          <w:rFonts w:cs="Times New Roman"/>
          <w:sz w:val="24"/>
          <w:szCs w:val="26"/>
        </w:rPr>
        <w:t xml:space="preserve"> взаимодействия с заказчиком»:</w:t>
      </w:r>
    </w:p>
    <w:p w14:paraId="43BDCD22" w14:textId="46CFF0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Функционал конкретизируется </w:t>
      </w:r>
      <w:r w:rsidR="00D72AC3">
        <w:rPr>
          <w:rFonts w:cs="Times New Roman"/>
          <w:sz w:val="24"/>
          <w:szCs w:val="26"/>
        </w:rPr>
        <w:t>З</w:t>
      </w:r>
      <w:r>
        <w:rPr>
          <w:rFonts w:cs="Times New Roman"/>
          <w:sz w:val="24"/>
          <w:szCs w:val="26"/>
        </w:rPr>
        <w:t xml:space="preserve">аказчиком и согласовывается </w:t>
      </w:r>
      <w:r w:rsidR="00D72AC3">
        <w:rPr>
          <w:rFonts w:cs="Times New Roman"/>
          <w:sz w:val="24"/>
          <w:szCs w:val="26"/>
        </w:rPr>
        <w:t>И</w:t>
      </w:r>
      <w:r>
        <w:rPr>
          <w:rFonts w:cs="Times New Roman"/>
          <w:sz w:val="24"/>
          <w:szCs w:val="26"/>
        </w:rPr>
        <w:t xml:space="preserve">сполнителем в процессе разработки ИС. </w:t>
      </w:r>
    </w:p>
    <w:p w14:paraId="63737322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Возможность организации, визуализации и переходов для каждого элемента нескольких восходящих и нисходящих связей, а также связей к нескольким одноуровневым объектам. При создании объекта ИС как элемента структуры необходимо создавать связь (связи) данного объекта с использованием ключевой архитектуры ИС, с необходимыми коррелированными объектами на уровне модели данных. Необходима возможность визуального отображение всех связей объекта в виде графа связей с возможностью открытия карточек связанных объектов непосредственно из графа.</w:t>
      </w:r>
    </w:p>
    <w:p w14:paraId="5F14BAC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Возможность создания и последующего использования шаблонов элементов и/или комплектов документов с отображением степени наполненности. ИС должна поддерживать функцию создания шаблонов структур объектов и/или комплектов документов с целью их дальнейшего использования и управления ими. Необходим функционал визуального отслеживания степени наполнения комплектов документов по наличию приложенных к документам файлов.</w:t>
      </w:r>
    </w:p>
    <w:p w14:paraId="394DBBC2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Обмен данными с внешними базами данных и библиотеками стандартных комплектующих. ИС должна иметь функцию импорта и экспорта необходимых данных в промежуточных форматах для организации информационного взаимодействия со смежными и иными информационными системами.</w:t>
      </w:r>
    </w:p>
    <w:p w14:paraId="7628D10C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Поддержку версионности объектов, просмотр истории изменений. ИС должна поддерживать создание новых версий объектов и просмотр иерархии версий объектов.</w:t>
      </w:r>
    </w:p>
    <w:p w14:paraId="16E8B5D1" w14:textId="778B7C20" w:rsidR="00120C98" w:rsidRPr="001D7173" w:rsidRDefault="001D7173" w:rsidP="003E3450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1D7173">
        <w:rPr>
          <w:rFonts w:cs="Times New Roman"/>
          <w:sz w:val="24"/>
          <w:szCs w:val="26"/>
        </w:rPr>
        <w:t xml:space="preserve">Открытие документов в форматах </w:t>
      </w:r>
      <w:proofErr w:type="spellStart"/>
      <w:r w:rsidRPr="001D7173">
        <w:rPr>
          <w:rFonts w:cs="Times New Roman"/>
          <w:sz w:val="24"/>
          <w:szCs w:val="26"/>
        </w:rPr>
        <w:t>doc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docx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xls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xlsx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ppt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pptx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pdf</w:t>
      </w:r>
      <w:proofErr w:type="spellEnd"/>
      <w:r w:rsidRPr="001D7173">
        <w:rPr>
          <w:rFonts w:cs="Times New Roman"/>
          <w:sz w:val="24"/>
          <w:szCs w:val="26"/>
        </w:rPr>
        <w:t xml:space="preserve"> может осуществляться как с использованием системы редактирования документов заказчика (через скачивание файла на ПК пользователя), так и встроенными средствами ИС, в том числе использующие сторонние решения. В случае если сторонние решения, используемые для редактирования указанных форматов документов, требуют приобретения отдельной лицензии, использование сторонних решений должно быть согласовано с Заказчиком. Заказчик приобретает лицензии на использование согласованных сторонних решений для редактирования указанных форматов документов.</w:t>
      </w:r>
    </w:p>
    <w:p w14:paraId="5C3FC046" w14:textId="2DB98582" w:rsidR="00120C98" w:rsidRPr="001D7173" w:rsidRDefault="001D7173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 w:rsidRPr="001D7173">
        <w:rPr>
          <w:rFonts w:cs="Times New Roman"/>
          <w:sz w:val="24"/>
          <w:szCs w:val="26"/>
        </w:rPr>
        <w:t xml:space="preserve">Должна быть обеспечена возможность редактирования и совместной работы с документами форматов </w:t>
      </w:r>
      <w:proofErr w:type="spellStart"/>
      <w:r w:rsidRPr="001D7173">
        <w:rPr>
          <w:rFonts w:cs="Times New Roman"/>
          <w:sz w:val="24"/>
          <w:szCs w:val="26"/>
        </w:rPr>
        <w:t>doc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docx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xls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xlsx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ppt</w:t>
      </w:r>
      <w:proofErr w:type="spellEnd"/>
      <w:r w:rsidRPr="001D7173">
        <w:rPr>
          <w:rFonts w:cs="Times New Roman"/>
          <w:sz w:val="24"/>
          <w:szCs w:val="26"/>
        </w:rPr>
        <w:t xml:space="preserve">, </w:t>
      </w:r>
      <w:proofErr w:type="spellStart"/>
      <w:r w:rsidRPr="001D7173">
        <w:rPr>
          <w:rFonts w:cs="Times New Roman"/>
          <w:sz w:val="24"/>
          <w:szCs w:val="26"/>
        </w:rPr>
        <w:t>pptx</w:t>
      </w:r>
      <w:proofErr w:type="spellEnd"/>
      <w:r w:rsidRPr="001D7173">
        <w:rPr>
          <w:rFonts w:cs="Times New Roman"/>
          <w:sz w:val="24"/>
          <w:szCs w:val="26"/>
        </w:rPr>
        <w:t xml:space="preserve"> в рамках ИС.</w:t>
      </w:r>
    </w:p>
    <w:p w14:paraId="28DEFD0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Автоматическое формирование журналов действий пользователей. ИС должна содержать встроенный функционал ведения журналов действий пользователей и инструмент визуального отображения информации. </w:t>
      </w:r>
    </w:p>
    <w:p w14:paraId="0D9D455E" w14:textId="6F6E2176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должна иметь визуальное оформление интерфейса в едином стиле. </w:t>
      </w:r>
    </w:p>
    <w:p w14:paraId="657AE27D" w14:textId="6F069763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Компоненты интерфейса должны иметь инструменты управления для индивидуальной настройки отображения выводимой информации: размеры элементов, скрытие и показ элементов, перемещение.</w:t>
      </w:r>
    </w:p>
    <w:p w14:paraId="364FD038" w14:textId="6AEAA3FA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ИС должна иметь функцию импорта и экспорта необходимых данных из (в) промежуточных форматах </w:t>
      </w:r>
      <w:r w:rsidR="00611443">
        <w:rPr>
          <w:rFonts w:cs="Times New Roman"/>
          <w:sz w:val="24"/>
          <w:szCs w:val="26"/>
        </w:rPr>
        <w:t>(</w:t>
      </w:r>
      <w:proofErr w:type="spellStart"/>
      <w:r w:rsidR="00611443">
        <w:rPr>
          <w:rFonts w:cs="Times New Roman"/>
          <w:sz w:val="24"/>
          <w:szCs w:val="26"/>
        </w:rPr>
        <w:t>xls</w:t>
      </w:r>
      <w:proofErr w:type="spellEnd"/>
      <w:r w:rsidR="00611443">
        <w:rPr>
          <w:rFonts w:cs="Times New Roman"/>
          <w:sz w:val="24"/>
          <w:szCs w:val="26"/>
        </w:rPr>
        <w:t xml:space="preserve">, </w:t>
      </w:r>
      <w:proofErr w:type="spellStart"/>
      <w:r w:rsidR="00611443">
        <w:rPr>
          <w:rFonts w:cs="Times New Roman"/>
          <w:sz w:val="24"/>
          <w:szCs w:val="26"/>
        </w:rPr>
        <w:t>xml</w:t>
      </w:r>
      <w:proofErr w:type="spellEnd"/>
      <w:r w:rsidR="00611443">
        <w:rPr>
          <w:rFonts w:cs="Times New Roman"/>
          <w:sz w:val="24"/>
          <w:szCs w:val="26"/>
        </w:rPr>
        <w:t xml:space="preserve">, </w:t>
      </w:r>
      <w:proofErr w:type="spellStart"/>
      <w:r w:rsidR="00611443">
        <w:rPr>
          <w:rFonts w:cs="Times New Roman"/>
          <w:sz w:val="24"/>
          <w:szCs w:val="26"/>
        </w:rPr>
        <w:t>json</w:t>
      </w:r>
      <w:proofErr w:type="spellEnd"/>
      <w:r w:rsidR="001E5A7B">
        <w:rPr>
          <w:rFonts w:cs="Times New Roman"/>
          <w:sz w:val="24"/>
          <w:szCs w:val="26"/>
        </w:rPr>
        <w:t xml:space="preserve">, </w:t>
      </w:r>
      <w:r w:rsidR="001E5A7B">
        <w:rPr>
          <w:rFonts w:cs="Times New Roman"/>
          <w:sz w:val="24"/>
          <w:szCs w:val="26"/>
          <w:lang w:val="en-US"/>
        </w:rPr>
        <w:t>csv</w:t>
      </w:r>
      <w:r w:rsidR="00611443">
        <w:rPr>
          <w:rFonts w:cs="Times New Roman"/>
          <w:sz w:val="24"/>
          <w:szCs w:val="26"/>
        </w:rPr>
        <w:t xml:space="preserve"> и т.д.) </w:t>
      </w:r>
      <w:r>
        <w:rPr>
          <w:rFonts w:cs="Times New Roman"/>
          <w:sz w:val="24"/>
          <w:szCs w:val="26"/>
        </w:rPr>
        <w:t>для организации информационного взаимодействия со смежными и иными информационными системами.</w:t>
      </w:r>
    </w:p>
    <w:p w14:paraId="2EF3C305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Формирование отчуждаемой копии информационной модели с документами, структурой, связями и ЗD моделями. ИС должна иметь встроенный механизм, дающий возможность копировать состав объектов в другую рабочую область ИС для предоставления к ней ограниченного доступа. </w:t>
      </w:r>
    </w:p>
    <w:p w14:paraId="588D660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Формирование отчуждаемой копии для обеспечения управления и обмена замечаниями к документации и моделям с экспертными организациями. ИС должна иметь встроенный механизм, дающий возможность копировать состав объектов в другую рабочую область ИС для предоставления к ней ограниченного доступа.</w:t>
      </w:r>
    </w:p>
    <w:p w14:paraId="438F811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Серверная часть ИС должна поддерживать работу на операционной системе Linux x64.</w:t>
      </w:r>
    </w:p>
    <w:p w14:paraId="73574C4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Консультационные услуги по ознакомлению с работой компонентов ИС специалистов Заказчика: пользователей и администраторов ИС. Исполнитель, по отдельному договору оказания услуг, проводит консультирование специалистов Заказчика и проводит тренинги по следующим направлениям:</w:t>
      </w:r>
    </w:p>
    <w:p w14:paraId="77173216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поддержка и администрирование компонентов ИС;</w:t>
      </w:r>
      <w:r>
        <w:rPr>
          <w:rFonts w:cs="Times New Roman"/>
          <w:sz w:val="24"/>
          <w:szCs w:val="26"/>
        </w:rPr>
        <w:tab/>
      </w:r>
      <w:r>
        <w:rPr>
          <w:rFonts w:cs="Times New Roman"/>
          <w:sz w:val="24"/>
          <w:szCs w:val="26"/>
        </w:rPr>
        <w:tab/>
      </w:r>
    </w:p>
    <w:p w14:paraId="4FE9699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разработка и доработка БМ ИС (расширенный курс).</w:t>
      </w:r>
    </w:p>
    <w:p w14:paraId="488543A3" w14:textId="7B6F6F83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 xml:space="preserve">ИС должна обеспечивать одновременную работу не менее </w:t>
      </w:r>
      <w:r w:rsidR="00F42DD2">
        <w:rPr>
          <w:rFonts w:cs="Times New Roman"/>
          <w:sz w:val="24"/>
          <w:szCs w:val="26"/>
        </w:rPr>
        <w:t>25</w:t>
      </w:r>
      <w:r>
        <w:rPr>
          <w:rFonts w:cs="Times New Roman"/>
          <w:sz w:val="24"/>
          <w:szCs w:val="26"/>
        </w:rPr>
        <w:t xml:space="preserve"> пользователей.</w:t>
      </w:r>
    </w:p>
    <w:p w14:paraId="3B80A65F" w14:textId="7D15E8F3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Для обеспечения защиты информации ИС должна содержать подсистему защиты информации на всех стадиях жизненного цикла ИС</w:t>
      </w:r>
      <w:r w:rsidR="004A7ED0">
        <w:rPr>
          <w:rFonts w:cs="Times New Roman"/>
          <w:sz w:val="24"/>
          <w:szCs w:val="26"/>
        </w:rPr>
        <w:t xml:space="preserve"> методом логирования</w:t>
      </w:r>
      <w:r>
        <w:rPr>
          <w:rFonts w:cs="Times New Roman"/>
          <w:sz w:val="24"/>
          <w:szCs w:val="26"/>
        </w:rPr>
        <w:t>. Подсистема защиты информации должна являться неотъемлемой компонентной частью, создаваемой ИС.</w:t>
      </w:r>
    </w:p>
    <w:p w14:paraId="517B6267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должна предоставлять единый документированный </w:t>
      </w:r>
      <w:proofErr w:type="spellStart"/>
      <w:r>
        <w:rPr>
          <w:rFonts w:cs="Times New Roman"/>
          <w:sz w:val="24"/>
          <w:szCs w:val="26"/>
        </w:rPr>
        <w:t>Rest</w:t>
      </w:r>
      <w:proofErr w:type="spellEnd"/>
      <w:r>
        <w:rPr>
          <w:rFonts w:cs="Times New Roman"/>
          <w:sz w:val="24"/>
          <w:szCs w:val="26"/>
        </w:rPr>
        <w:t xml:space="preserve"> API для всех объектов данных с возможностью выгрузки/загрузки.</w:t>
      </w:r>
    </w:p>
    <w:p w14:paraId="057AE5BC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Интеграция системы с почтовыми серверами. ИС должна иметь механизм взаимодействия с почтовыми сервисами. Данный механизм должен позволять рассылку уведомлений, создание и отправку писем, управление событиями календарей и т.д.;</w:t>
      </w:r>
    </w:p>
    <w:p w14:paraId="56CC086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Интерфейс для всех пользователей должен быть локализован на русском языке. В русскоязычном пользовательском интерфейсе могут присутствовать англоязычные слова. Все интерфейсы ввода данных должны функционировать через </w:t>
      </w:r>
      <w:proofErr w:type="spellStart"/>
      <w:r>
        <w:rPr>
          <w:rFonts w:cs="Times New Roman"/>
          <w:sz w:val="24"/>
          <w:szCs w:val="26"/>
        </w:rPr>
        <w:t>Wеb</w:t>
      </w:r>
      <w:proofErr w:type="spellEnd"/>
      <w:r>
        <w:rPr>
          <w:rFonts w:cs="Times New Roman"/>
          <w:sz w:val="24"/>
          <w:szCs w:val="26"/>
        </w:rPr>
        <w:t xml:space="preserve">-браузер (Яндекс браузер, Microsoft Edge, Google </w:t>
      </w:r>
      <w:proofErr w:type="spellStart"/>
      <w:r>
        <w:rPr>
          <w:rFonts w:cs="Times New Roman"/>
          <w:sz w:val="24"/>
          <w:szCs w:val="26"/>
        </w:rPr>
        <w:t>Chrome</w:t>
      </w:r>
      <w:proofErr w:type="spellEnd"/>
      <w:r>
        <w:rPr>
          <w:rFonts w:cs="Times New Roman"/>
          <w:sz w:val="24"/>
          <w:szCs w:val="26"/>
        </w:rPr>
        <w:t xml:space="preserve">, Mozilla Firefox актуальных версий). Отображение страниц должно автоматически масштабироваться по ширине экрана в зависимости от параметров экрана монитора, установленных на компьютере пользователя. </w:t>
      </w:r>
    </w:p>
    <w:p w14:paraId="6C6A5C15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Требования к доступности и производительности ИС:</w:t>
      </w:r>
    </w:p>
    <w:p w14:paraId="475B9295" w14:textId="77777777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Система должна обеспечивать доступность не менее чем:</w:t>
      </w:r>
    </w:p>
    <w:p w14:paraId="1F1328D6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Режим работы системы: круглосуточно (24х7).</w:t>
      </w:r>
    </w:p>
    <w:p w14:paraId="3D1250E4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Время на проведение регламентных работ: 576 часа в год.</w:t>
      </w:r>
    </w:p>
    <w:p w14:paraId="02B608AF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MTD (максимальное незапланированное допустимое время простоя ИС по истечении которого неблагоприятные последствия, возникшие в результате прерывания деятельности становятся неприемлемыми): 2 часа за раз.</w:t>
      </w:r>
    </w:p>
    <w:p w14:paraId="1C77CA7D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Показатель доступности Системы не менее: 85,9 %. </w:t>
      </w:r>
    </w:p>
    <w:p w14:paraId="3A9FD7A2" w14:textId="77777777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Максимальное время восстановления после сбоя и максимальное окно потери данных:</w:t>
      </w:r>
    </w:p>
    <w:p w14:paraId="21203181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RTO – период времени, установленный для полного возобновления функционирования ИС после инцидента с учетом возможности предоставления доступа бизнес-пользователям: 24 часа.</w:t>
      </w:r>
    </w:p>
    <w:p w14:paraId="6B17D88F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RPO – окно потери данных (измеряется в часах): 24 часа.</w:t>
      </w:r>
    </w:p>
    <w:p w14:paraId="0CDBD6B8" w14:textId="77777777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Требования к каналам связи:</w:t>
      </w:r>
    </w:p>
    <w:p w14:paraId="68C9128E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Работоспособность каналообразующего оборудования должна быть обеспечена в режиме 24 часа в сутки 7 дней в неделю.</w:t>
      </w:r>
    </w:p>
    <w:p w14:paraId="04D9B6E5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Максимальное время восстановления работоспособности каналообразующего оборудования – 24 часа в случае аппаратного сбоя.</w:t>
      </w:r>
    </w:p>
    <w:p w14:paraId="2F4A127C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Максимальное время восстановления работоспособности каналообразующего оборудования – 24 часа в случае программного сбоя.</w:t>
      </w:r>
    </w:p>
    <w:p w14:paraId="47B3E7B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Требования к пропускной способности входного канала связи: не менее 100 Мбит/сек.</w:t>
      </w:r>
    </w:p>
    <w:p w14:paraId="5BCDABC0" w14:textId="77777777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Требования к резервному копированию и восстановлению:</w:t>
      </w:r>
    </w:p>
    <w:p w14:paraId="7C42D524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Должна быть обеспечена возможность создания резервных копий ИС: системного ПО, программных кодов и базы данных ИС.</w:t>
      </w:r>
    </w:p>
    <w:p w14:paraId="2AF7B19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В пользовательской документации должны быть приведены инструкции по созданию резервных копий и восстановлению системы из резервной копии. </w:t>
      </w:r>
    </w:p>
    <w:p w14:paraId="7B652D98" w14:textId="77777777" w:rsidR="00120C98" w:rsidRPr="0001522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 xml:space="preserve">Требования к информационной безопасности ИС. </w:t>
      </w:r>
    </w:p>
    <w:p w14:paraId="73931973" w14:textId="77777777" w:rsidR="00120C98" w:rsidRDefault="00C11BEF">
      <w:pPr>
        <w:pStyle w:val="af3"/>
        <w:ind w:left="1224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Система должна обеспечивать уровень безопасности, не менее чем обозначенный ниже: </w:t>
      </w:r>
    </w:p>
    <w:p w14:paraId="6D444D15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Максимальный уровень конфиденциальности информации, обрабатываемой в информационной системе – «Внутренняя».</w:t>
      </w:r>
    </w:p>
    <w:p w14:paraId="704E05A7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Информационная система должна обеспечивать защиту от несанкционированного доступа (НСД) посредством ввода персонального логина и пароля.</w:t>
      </w:r>
    </w:p>
    <w:p w14:paraId="7C3BCE93" w14:textId="77777777" w:rsidR="00120C98" w:rsidRPr="0001522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Требования к автоматизации ИС.</w:t>
      </w:r>
    </w:p>
    <w:p w14:paraId="1D70E7CC" w14:textId="77777777" w:rsidR="00120C98" w:rsidRPr="00015229" w:rsidRDefault="00C11BEF">
      <w:pPr>
        <w:pStyle w:val="af3"/>
        <w:ind w:left="1728"/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Информационная система как минимум должна включать автоматизацию следующих функций:</w:t>
      </w:r>
    </w:p>
    <w:p w14:paraId="0F794378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Процедура регистрации нового пользователя: регистрация нового пользователя должна производится в модуле администрирования пользователями со специальными правами вручную</w:t>
      </w:r>
    </w:p>
    <w:p w14:paraId="3A1E1B9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Процедура регистрации нового рабочего пространства: Создание нового рабочего пространства должно производится в модуле администрирования пользователями со специальными правами</w:t>
      </w:r>
    </w:p>
    <w:p w14:paraId="3014AD18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Процедура создания рабочих процессов:</w:t>
      </w:r>
      <w:r>
        <w:rPr>
          <w:rFonts w:cs="Times New Roman"/>
          <w:sz w:val="24"/>
          <w:szCs w:val="26"/>
        </w:rPr>
        <w:tab/>
        <w:t>Создание шаблонов рабочих процессов должно производится в модуле настройки шаблонов рабочих процессов. Необходимо предусмотреть инструменты для визуального редактирования схемы рабочих процессов: задачи, условия, ветвления, сервисные задачи</w:t>
      </w:r>
    </w:p>
    <w:p w14:paraId="244151A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Создание объекта ИС: создание объекта ИС должно производится с помощью одной или нескольких связанных форм с заполняемыми полями вручную. При интеграции со смежными системами объекты должны создаваться автоматически. Процедуры обработки создания и редактирования объектов ИС могут и должны отличаться по алгоритмам и реализовывать автоматизированные действия в соответствии с типом создаваемого или редактируемого объекта.</w:t>
      </w:r>
    </w:p>
    <w:p w14:paraId="78E5542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Организация переходов для каждого элемента нескольких восходящих и нисходящих связей, а также связей к нескольким одноуровневым объектам: при создании объекта ИС как элемента структуры необходимо создавать связь (связи) данного объекта с использованием ключевой архитектуры ИС, с необходимыми коррелированными объектами на уровне модели данных. Необходима возможность визуального отображение всех связей объекта в виде графа связей с возможностью открытия карточек связанных объектов непосредственно из графа.</w:t>
      </w:r>
    </w:p>
    <w:p w14:paraId="10D9F44C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Привязка к структуре или объекту элементов комплексной ЗD-модели и/или отдельных ЗD-моделей: необходима возможность привязки ЗD-модели и/или отдельных ЗD-моделей в карточке объекта, инструментами конвертера ЗD-модели и/или отдельных ЗD-моделей.</w:t>
      </w:r>
    </w:p>
    <w:p w14:paraId="147DCDF8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>Создание версий объектов, просмотр истории изменений:</w:t>
      </w:r>
      <w:r>
        <w:rPr>
          <w:rFonts w:cs="Times New Roman"/>
          <w:sz w:val="24"/>
          <w:szCs w:val="26"/>
        </w:rPr>
        <w:tab/>
        <w:t xml:space="preserve">объекты ИС должны поддерживать </w:t>
      </w:r>
      <w:proofErr w:type="spellStart"/>
      <w:r>
        <w:rPr>
          <w:rFonts w:cs="Times New Roman"/>
          <w:sz w:val="24"/>
          <w:szCs w:val="26"/>
        </w:rPr>
        <w:t>версионирование</w:t>
      </w:r>
      <w:proofErr w:type="spellEnd"/>
      <w:r>
        <w:rPr>
          <w:rFonts w:cs="Times New Roman"/>
          <w:sz w:val="24"/>
          <w:szCs w:val="26"/>
        </w:rPr>
        <w:t>. Должен быть инструмент для отображения дерева версий объекта с возможностью просмотра любой из версий.</w:t>
      </w:r>
    </w:p>
    <w:p w14:paraId="5065EB98" w14:textId="123E854C" w:rsidR="00120C98" w:rsidRPr="004A7ED0" w:rsidRDefault="00C11BEF" w:rsidP="003E3450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4A7ED0">
        <w:rPr>
          <w:rFonts w:cs="Times New Roman"/>
          <w:sz w:val="24"/>
          <w:szCs w:val="26"/>
        </w:rPr>
        <w:t xml:space="preserve">Открытие документов в форматах: </w:t>
      </w:r>
      <w:proofErr w:type="spellStart"/>
      <w:r w:rsidRPr="004A7ED0">
        <w:rPr>
          <w:rFonts w:cs="Times New Roman"/>
          <w:sz w:val="24"/>
          <w:szCs w:val="26"/>
        </w:rPr>
        <w:t>doc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docx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xls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xlsx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ppt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pptx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pdf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bmp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jpg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jpeg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png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gif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avi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mpeg</w:t>
      </w:r>
      <w:proofErr w:type="spellEnd"/>
      <w:r w:rsidRPr="004A7ED0">
        <w:rPr>
          <w:rFonts w:cs="Times New Roman"/>
          <w:sz w:val="24"/>
          <w:szCs w:val="26"/>
        </w:rPr>
        <w:t xml:space="preserve">, </w:t>
      </w:r>
      <w:proofErr w:type="spellStart"/>
      <w:r w:rsidRPr="004A7ED0">
        <w:rPr>
          <w:rFonts w:cs="Times New Roman"/>
          <w:sz w:val="24"/>
          <w:szCs w:val="26"/>
        </w:rPr>
        <w:t>mрЗ</w:t>
      </w:r>
      <w:proofErr w:type="spellEnd"/>
      <w:r w:rsidRPr="004A7ED0">
        <w:rPr>
          <w:rFonts w:cs="Times New Roman"/>
          <w:sz w:val="24"/>
          <w:szCs w:val="26"/>
        </w:rPr>
        <w:t>, mp4</w:t>
      </w:r>
      <w:proofErr w:type="gramStart"/>
      <w:r w:rsidRPr="004A7ED0">
        <w:rPr>
          <w:rFonts w:cs="Times New Roman"/>
          <w:sz w:val="24"/>
          <w:szCs w:val="26"/>
        </w:rPr>
        <w:t>:</w:t>
      </w:r>
      <w:r w:rsidRPr="004A7ED0">
        <w:rPr>
          <w:rFonts w:cs="Times New Roman"/>
          <w:sz w:val="24"/>
          <w:szCs w:val="26"/>
        </w:rPr>
        <w:tab/>
        <w:t xml:space="preserve"> </w:t>
      </w:r>
      <w:r w:rsidR="004A7ED0" w:rsidRPr="004A7ED0">
        <w:rPr>
          <w:rFonts w:cs="Times New Roman"/>
          <w:sz w:val="24"/>
          <w:szCs w:val="26"/>
        </w:rPr>
        <w:t>Для</w:t>
      </w:r>
      <w:proofErr w:type="gramEnd"/>
      <w:r w:rsidR="004A7ED0" w:rsidRPr="004A7ED0">
        <w:rPr>
          <w:rFonts w:cs="Times New Roman"/>
          <w:sz w:val="24"/>
          <w:szCs w:val="26"/>
        </w:rPr>
        <w:t xml:space="preserve"> просмотра приведенных форматов могут применять сторонние решения, развёрнутые в рамках ИС, и приобретаемые по отдельной лицензии. Использование решений, требующих приобретения дополнительных лицензий должно быть согласовано с заказчиком. Установка дополнительных решений для просмотра указанных форматах файлов должна быть описана в пользовательской документации. </w:t>
      </w:r>
      <w:r w:rsidRPr="004A7ED0">
        <w:rPr>
          <w:rFonts w:cs="Times New Roman"/>
          <w:sz w:val="24"/>
          <w:szCs w:val="26"/>
        </w:rPr>
        <w:t>Обеспечение возможности совместной работы с документами:</w:t>
      </w:r>
      <w:r w:rsidRPr="004A7ED0">
        <w:rPr>
          <w:rFonts w:cs="Times New Roman"/>
          <w:sz w:val="24"/>
          <w:szCs w:val="26"/>
        </w:rPr>
        <w:tab/>
        <w:t>ИС должна обеспечивать возможность работы с текстами, таблицами и презентациями через взаимодействия с сервисами систем редактирования документов.</w:t>
      </w:r>
    </w:p>
    <w:p w14:paraId="710C062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Разграничение прав на просмотр, редактирование, комментирование и пересылку документов:</w:t>
      </w:r>
      <w:r>
        <w:rPr>
          <w:rFonts w:cs="Times New Roman"/>
          <w:sz w:val="24"/>
          <w:szCs w:val="26"/>
        </w:rPr>
        <w:tab/>
        <w:t>ИС должна обеспечивать возможность ограничения функций по работе с документами через взаимодействия с сервисами систем редактирования документов.</w:t>
      </w:r>
    </w:p>
    <w:p w14:paraId="7553E6A5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Формирование журналов действий пользователей:</w:t>
      </w:r>
      <w:r>
        <w:rPr>
          <w:rFonts w:cs="Times New Roman"/>
          <w:sz w:val="24"/>
          <w:szCs w:val="26"/>
        </w:rPr>
        <w:tab/>
        <w:t xml:space="preserve">все действия пользователей по созданию/изменению объектов ИС должны фиксироваться в журналах изменения объектов.  </w:t>
      </w:r>
    </w:p>
    <w:p w14:paraId="2EC42CD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Настройка интерфейса пользователя:</w:t>
      </w:r>
      <w:r>
        <w:rPr>
          <w:rFonts w:cs="Times New Roman"/>
          <w:sz w:val="24"/>
          <w:szCs w:val="26"/>
        </w:rPr>
        <w:tab/>
        <w:t>интерфейс пользователя должен позволять настраивать отображение/скрытие, размер, порядок отображаемых элементов в компонентах интерфейса.</w:t>
      </w:r>
    </w:p>
    <w:p w14:paraId="36FA344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Генератор отчетных форм:</w:t>
      </w:r>
      <w:r>
        <w:rPr>
          <w:rFonts w:cs="Times New Roman"/>
          <w:sz w:val="24"/>
          <w:szCs w:val="26"/>
        </w:rPr>
        <w:tab/>
        <w:t>ИС должна иметь возможность создания шаблонов отчетов с использованием генератора отчетных форм. Дизайн отчетных форм может предоставляться отдельным приложением. Отчетные формы могут содержать текст, таблицы, рисунки, графики, вычисляемые значения.</w:t>
      </w:r>
    </w:p>
    <w:p w14:paraId="37B3D298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Поиск по совокупности атрибутов:</w:t>
      </w:r>
      <w:r>
        <w:rPr>
          <w:rFonts w:cs="Times New Roman"/>
          <w:sz w:val="24"/>
          <w:szCs w:val="26"/>
        </w:rPr>
        <w:tab/>
        <w:t>ИС должна обеспечивать возможность поиска объектов по сочетанию нескольких атрибутов и условий.</w:t>
      </w:r>
    </w:p>
    <w:p w14:paraId="08A2EC6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Поисковый конструктор:</w:t>
      </w:r>
      <w:r>
        <w:rPr>
          <w:rFonts w:cs="Times New Roman"/>
          <w:sz w:val="24"/>
          <w:szCs w:val="26"/>
        </w:rPr>
        <w:tab/>
        <w:t>ИС должна обеспечивать возможность поиска объектов через поисковые запросы и фильтры для отображения наиболее подходящих результатов поиска.</w:t>
      </w:r>
    </w:p>
    <w:p w14:paraId="6D542DCA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Поиск по связанным объектам:</w:t>
      </w:r>
      <w:r>
        <w:rPr>
          <w:rFonts w:cs="Times New Roman"/>
          <w:sz w:val="24"/>
          <w:szCs w:val="26"/>
        </w:rPr>
        <w:tab/>
        <w:t>ИС должна поддерживать поиск по связанным объектам в контексте выбранного элемента.</w:t>
      </w:r>
    </w:p>
    <w:p w14:paraId="516DA0A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Экспорт результатов поиска:</w:t>
      </w:r>
      <w:r>
        <w:rPr>
          <w:rFonts w:cs="Times New Roman"/>
          <w:sz w:val="24"/>
          <w:szCs w:val="26"/>
        </w:rPr>
        <w:tab/>
        <w:t xml:space="preserve">ИС должна позволять экспортировать результаты поиска в </w:t>
      </w:r>
      <w:proofErr w:type="spellStart"/>
      <w:r>
        <w:rPr>
          <w:rFonts w:cs="Times New Roman"/>
          <w:sz w:val="24"/>
          <w:szCs w:val="26"/>
        </w:rPr>
        <w:t>csv</w:t>
      </w:r>
      <w:proofErr w:type="spellEnd"/>
      <w:r>
        <w:rPr>
          <w:rFonts w:cs="Times New Roman"/>
          <w:sz w:val="24"/>
          <w:szCs w:val="26"/>
        </w:rPr>
        <w:t xml:space="preserve"> формат. </w:t>
      </w:r>
    </w:p>
    <w:p w14:paraId="75BA2E9D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Полнотекстовый поиск по содержимому файлов:</w:t>
      </w:r>
      <w:r>
        <w:rPr>
          <w:rFonts w:cs="Times New Roman"/>
          <w:sz w:val="24"/>
          <w:szCs w:val="26"/>
        </w:rPr>
        <w:tab/>
        <w:t>ИС должна обеспечивать полнотекстовый поиск по содержимому файлов.</w:t>
      </w:r>
    </w:p>
    <w:p w14:paraId="029B4376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Импорт/экспорт данных посредством промежуточных обменных форматов (</w:t>
      </w:r>
      <w:proofErr w:type="spellStart"/>
      <w:r>
        <w:rPr>
          <w:rFonts w:cs="Times New Roman"/>
          <w:sz w:val="24"/>
          <w:szCs w:val="26"/>
        </w:rPr>
        <w:t>xls</w:t>
      </w:r>
      <w:proofErr w:type="spellEnd"/>
      <w:r>
        <w:rPr>
          <w:rFonts w:cs="Times New Roman"/>
          <w:sz w:val="24"/>
          <w:szCs w:val="26"/>
        </w:rPr>
        <w:t xml:space="preserve">, </w:t>
      </w:r>
      <w:proofErr w:type="spellStart"/>
      <w:r>
        <w:rPr>
          <w:rFonts w:cs="Times New Roman"/>
          <w:sz w:val="24"/>
          <w:szCs w:val="26"/>
        </w:rPr>
        <w:t>xml</w:t>
      </w:r>
      <w:proofErr w:type="spellEnd"/>
      <w:r>
        <w:rPr>
          <w:rFonts w:cs="Times New Roman"/>
          <w:sz w:val="24"/>
          <w:szCs w:val="26"/>
        </w:rPr>
        <w:t xml:space="preserve">, </w:t>
      </w:r>
      <w:proofErr w:type="spellStart"/>
      <w:r>
        <w:rPr>
          <w:rFonts w:cs="Times New Roman"/>
          <w:sz w:val="24"/>
          <w:szCs w:val="26"/>
        </w:rPr>
        <w:t>json</w:t>
      </w:r>
      <w:proofErr w:type="spellEnd"/>
      <w:r>
        <w:rPr>
          <w:rFonts w:cs="Times New Roman"/>
          <w:sz w:val="24"/>
          <w:szCs w:val="26"/>
        </w:rPr>
        <w:t xml:space="preserve">, </w:t>
      </w:r>
      <w:proofErr w:type="spellStart"/>
      <w:r>
        <w:rPr>
          <w:rFonts w:cs="Times New Roman"/>
          <w:sz w:val="24"/>
          <w:szCs w:val="26"/>
        </w:rPr>
        <w:t>csv</w:t>
      </w:r>
      <w:proofErr w:type="spellEnd"/>
      <w:r>
        <w:rPr>
          <w:rFonts w:cs="Times New Roman"/>
          <w:sz w:val="24"/>
          <w:szCs w:val="26"/>
        </w:rPr>
        <w:t>): ИС должна обеспечивать</w:t>
      </w:r>
      <w:r>
        <w:rPr>
          <w:rFonts w:cs="Times New Roman"/>
          <w:sz w:val="24"/>
          <w:szCs w:val="26"/>
        </w:rPr>
        <w:tab/>
        <w:t>загрузку/выгрузку данных через обменные файлы.</w:t>
      </w:r>
    </w:p>
    <w:p w14:paraId="1977B44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Формирование отчуждаемой копии информационной модели с документами, структурой, связями и ЗD моделями: </w:t>
      </w:r>
      <w:r>
        <w:rPr>
          <w:rFonts w:cs="Times New Roman"/>
          <w:sz w:val="24"/>
          <w:szCs w:val="26"/>
        </w:rPr>
        <w:tab/>
        <w:t xml:space="preserve">ИС должна позволять </w:t>
      </w:r>
      <w:r>
        <w:rPr>
          <w:rFonts w:cs="Times New Roman"/>
          <w:sz w:val="24"/>
          <w:szCs w:val="26"/>
        </w:rPr>
        <w:lastRenderedPageBreak/>
        <w:t>формировать отчуждаемые копии информационной модели с документами, структурой, связями и ЗD моделями.</w:t>
      </w:r>
    </w:p>
    <w:p w14:paraId="204ABF7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Интеграция системы с почтовыми сервисами: </w:t>
      </w:r>
      <w:r>
        <w:rPr>
          <w:rFonts w:cs="Times New Roman"/>
          <w:sz w:val="24"/>
          <w:szCs w:val="26"/>
        </w:rPr>
        <w:tab/>
        <w:t>ИС должна интегрироваться с почтовыми сервисами для возможности отправки почтовых сообщений и выполнения рассылок.</w:t>
      </w:r>
    </w:p>
    <w:p w14:paraId="6E9F0167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Требования к данным ИС </w:t>
      </w:r>
    </w:p>
    <w:p w14:paraId="6505C4D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Требования к данным ИС дополнительно согласуются Исполнителем и Заказчиком перед началом разработки в рамках этапа предпроектного исследования. </w:t>
      </w:r>
    </w:p>
    <w:p w14:paraId="63F634E1" w14:textId="0A337442" w:rsidR="00EF2D7E" w:rsidRDefault="00EF2D7E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На этапе предпроектной проверки должна быть разработана и согласована с Заказчиком Модель данных ИС. </w:t>
      </w:r>
    </w:p>
    <w:p w14:paraId="295CCEF6" w14:textId="6CE3385D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В процессе разработки Исполнитель может рекомендовать Заказчику внесение дополнительного типа данных в ИС. </w:t>
      </w:r>
    </w:p>
    <w:p w14:paraId="687C73F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Типы данных должны быть доступны для создания и использования пользователем. </w:t>
      </w:r>
    </w:p>
    <w:p w14:paraId="0979478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Возможно внесение в систему дополнительных служебных типов данных. </w:t>
      </w:r>
    </w:p>
    <w:p w14:paraId="0CB92756" w14:textId="77777777" w:rsidR="00120C98" w:rsidRDefault="00C11BEF">
      <w:pPr>
        <w:jc w:val="left"/>
        <w:rPr>
          <w:rFonts w:cs="Times New Roman"/>
          <w:sz w:val="24"/>
          <w:szCs w:val="26"/>
        </w:rPr>
      </w:pPr>
      <w:r>
        <w:br w:type="page"/>
      </w:r>
    </w:p>
    <w:p w14:paraId="3626D14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lastRenderedPageBreak/>
        <w:t xml:space="preserve">Минимальный набор данных приведен в таблице ниже: </w:t>
      </w:r>
    </w:p>
    <w:tbl>
      <w:tblPr>
        <w:tblStyle w:val="S"/>
        <w:tblW w:w="4850" w:type="pct"/>
        <w:tblLayout w:type="fixed"/>
        <w:tblLook w:val="0600" w:firstRow="0" w:lastRow="0" w:firstColumn="0" w:lastColumn="0" w:noHBand="1" w:noVBand="1"/>
      </w:tblPr>
      <w:tblGrid>
        <w:gridCol w:w="496"/>
        <w:gridCol w:w="2743"/>
        <w:gridCol w:w="6318"/>
      </w:tblGrid>
      <w:tr w:rsidR="00120C98" w14:paraId="23987AAB" w14:textId="77777777" w:rsidTr="00015229">
        <w:trPr>
          <w:cantSplit/>
          <w:tblHeader/>
        </w:trPr>
        <w:tc>
          <w:tcPr>
            <w:tcW w:w="485" w:type="dxa"/>
          </w:tcPr>
          <w:p w14:paraId="0A38669F" w14:textId="77777777" w:rsidR="00120C98" w:rsidRDefault="00C11BEF">
            <w:pPr>
              <w:pStyle w:val="S10"/>
              <w:spacing w:line="360" w:lineRule="auto"/>
              <w:rPr>
                <w:rFonts w:ascii="Times New Roman" w:eastAsia="MS Mincho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 w:val="0"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</w:tcPr>
          <w:p w14:paraId="30C5879A" w14:textId="77777777" w:rsidR="00120C98" w:rsidRDefault="00C11BEF">
            <w:pPr>
              <w:pStyle w:val="S10"/>
              <w:spacing w:line="360" w:lineRule="auto"/>
              <w:jc w:val="left"/>
              <w:rPr>
                <w:rFonts w:ascii="Times New Roman" w:eastAsia="MS Mincho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 w:val="0"/>
                <w:bCs/>
                <w:caps w:val="0"/>
                <w:sz w:val="24"/>
                <w:szCs w:val="24"/>
              </w:rPr>
              <w:t>Объект/ сущность</w:t>
            </w:r>
          </w:p>
        </w:tc>
        <w:tc>
          <w:tcPr>
            <w:tcW w:w="6173" w:type="dxa"/>
          </w:tcPr>
          <w:p w14:paraId="24EFEE5F" w14:textId="77777777" w:rsidR="00120C98" w:rsidRDefault="00C11BEF">
            <w:pPr>
              <w:pStyle w:val="S10"/>
              <w:spacing w:line="360" w:lineRule="auto"/>
              <w:rPr>
                <w:rFonts w:ascii="Times New Roman" w:eastAsia="MS Mincho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 w:val="0"/>
                <w:bCs/>
                <w:caps w:val="0"/>
                <w:sz w:val="24"/>
                <w:szCs w:val="24"/>
              </w:rPr>
              <w:t>Требования</w:t>
            </w:r>
          </w:p>
        </w:tc>
      </w:tr>
      <w:tr w:rsidR="00120C98" w14:paraId="1DDEEBD5" w14:textId="77777777" w:rsidTr="00015229">
        <w:trPr>
          <w:cantSplit/>
        </w:trPr>
        <w:tc>
          <w:tcPr>
            <w:tcW w:w="485" w:type="dxa"/>
          </w:tcPr>
          <w:p w14:paraId="2BA6C8E4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38759358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Пользователь информационной системы</w:t>
            </w:r>
          </w:p>
        </w:tc>
        <w:tc>
          <w:tcPr>
            <w:tcW w:w="6173" w:type="dxa"/>
          </w:tcPr>
          <w:p w14:paraId="11A25982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1C508F18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98E4E67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Имя</w:t>
            </w:r>
          </w:p>
          <w:p w14:paraId="4362B895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Фамилия</w:t>
            </w:r>
          </w:p>
          <w:p w14:paraId="3D500CF0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Почта</w:t>
            </w:r>
          </w:p>
          <w:p w14:paraId="430D20BD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69ADCC6C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Телефон</w:t>
            </w:r>
          </w:p>
          <w:p w14:paraId="4B883C4D" w14:textId="77777777" w:rsidR="00120C98" w:rsidRDefault="00C11BEF">
            <w:pPr>
              <w:pStyle w:val="af3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Роль</w:t>
            </w:r>
          </w:p>
          <w:p w14:paraId="447E337C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3889E9E6" w14:textId="77777777" w:rsidR="00120C98" w:rsidRDefault="00C11BEF">
            <w:pPr>
              <w:pStyle w:val="af3"/>
              <w:widowControl w:val="0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Роль пользователя платформы</w:t>
            </w:r>
          </w:p>
        </w:tc>
      </w:tr>
      <w:tr w:rsidR="00120C98" w14:paraId="270943C1" w14:textId="77777777" w:rsidTr="00015229">
        <w:trPr>
          <w:cantSplit/>
        </w:trPr>
        <w:tc>
          <w:tcPr>
            <w:tcW w:w="485" w:type="dxa"/>
          </w:tcPr>
          <w:p w14:paraId="0C0A049A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75F4097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Роль пользователя платформы</w:t>
            </w:r>
          </w:p>
        </w:tc>
        <w:tc>
          <w:tcPr>
            <w:tcW w:w="6173" w:type="dxa"/>
          </w:tcPr>
          <w:p w14:paraId="1C3DC6FC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9077B34" w14:textId="77777777" w:rsidR="00120C98" w:rsidRDefault="00C11BEF">
            <w:pPr>
              <w:pStyle w:val="af3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7F0E4291" w14:textId="77777777" w:rsidR="00120C98" w:rsidRDefault="00C11BEF">
            <w:pPr>
              <w:pStyle w:val="af3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 роли</w:t>
            </w:r>
          </w:p>
          <w:p w14:paraId="611CBC38" w14:textId="77777777" w:rsidR="00120C98" w:rsidRDefault="00C11BEF">
            <w:pPr>
              <w:pStyle w:val="af3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Права доступа</w:t>
            </w:r>
          </w:p>
          <w:p w14:paraId="266DA0D0" w14:textId="77777777" w:rsidR="00120C98" w:rsidRDefault="00C11BEF">
            <w:pPr>
              <w:pStyle w:val="af3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 роли</w:t>
            </w:r>
          </w:p>
          <w:p w14:paraId="56BF17B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7BFCA9C1" w14:textId="77777777" w:rsidR="00120C98" w:rsidRDefault="00C11BEF">
            <w:pPr>
              <w:pStyle w:val="af3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2590C800" w14:textId="77777777" w:rsidTr="00015229">
        <w:trPr>
          <w:cantSplit/>
        </w:trPr>
        <w:tc>
          <w:tcPr>
            <w:tcW w:w="485" w:type="dxa"/>
          </w:tcPr>
          <w:p w14:paraId="297919A8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5DA1401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Организация</w:t>
            </w:r>
          </w:p>
        </w:tc>
        <w:tc>
          <w:tcPr>
            <w:tcW w:w="6173" w:type="dxa"/>
          </w:tcPr>
          <w:p w14:paraId="3A3E3943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027A373" w14:textId="77777777" w:rsidR="00120C98" w:rsidRDefault="00C11BEF">
            <w:pPr>
              <w:pStyle w:val="af3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BB619AB" w14:textId="77777777" w:rsidR="00120C98" w:rsidRDefault="00C11BEF">
            <w:pPr>
              <w:pStyle w:val="af3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64037303" w14:textId="77777777" w:rsidR="00120C98" w:rsidRDefault="00C11BEF">
            <w:pPr>
              <w:pStyle w:val="af3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организации</w:t>
            </w:r>
          </w:p>
          <w:p w14:paraId="736023A7" w14:textId="77777777" w:rsidR="00120C98" w:rsidRDefault="00C11BEF">
            <w:pPr>
              <w:pStyle w:val="af3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Адрес</w:t>
            </w:r>
          </w:p>
          <w:p w14:paraId="4A44ABF6" w14:textId="77777777" w:rsidR="00120C98" w:rsidRDefault="00C11BEF">
            <w:pPr>
              <w:pStyle w:val="af3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Контакт</w:t>
            </w:r>
          </w:p>
          <w:p w14:paraId="4785E498" w14:textId="77777777" w:rsidR="00120C98" w:rsidRDefault="00C11BEF">
            <w:pPr>
              <w:pStyle w:val="af3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Статус</w:t>
            </w:r>
          </w:p>
          <w:p w14:paraId="769F6818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5C69487E" w14:textId="77777777" w:rsidR="00120C98" w:rsidRDefault="00C11BEF">
            <w:pPr>
              <w:pStyle w:val="af3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организации</w:t>
            </w:r>
          </w:p>
          <w:p w14:paraId="4E0EF9A4" w14:textId="77777777" w:rsidR="00120C98" w:rsidRDefault="00C11BEF">
            <w:pPr>
              <w:pStyle w:val="af3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Заявка на сертификацию</w:t>
            </w:r>
          </w:p>
          <w:p w14:paraId="2F8BE9B0" w14:textId="77777777" w:rsidR="00120C98" w:rsidRDefault="00C11BEF">
            <w:pPr>
              <w:pStyle w:val="af3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Заказчик</w:t>
            </w:r>
          </w:p>
        </w:tc>
      </w:tr>
      <w:tr w:rsidR="00120C98" w14:paraId="67FCF089" w14:textId="77777777" w:rsidTr="00015229">
        <w:trPr>
          <w:cantSplit/>
        </w:trPr>
        <w:tc>
          <w:tcPr>
            <w:tcW w:w="485" w:type="dxa"/>
          </w:tcPr>
          <w:p w14:paraId="3E557148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EE7A35B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Тип организации</w:t>
            </w:r>
          </w:p>
        </w:tc>
        <w:tc>
          <w:tcPr>
            <w:tcW w:w="6173" w:type="dxa"/>
          </w:tcPr>
          <w:p w14:paraId="4772CFD9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1A9C7FFE" w14:textId="77777777" w:rsidR="00120C98" w:rsidRDefault="00C11BEF">
            <w:pPr>
              <w:pStyle w:val="af3"/>
              <w:widowControl w:val="0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0E6E3AE" w14:textId="77777777" w:rsidR="00120C98" w:rsidRDefault="00C11BEF">
            <w:pPr>
              <w:pStyle w:val="af3"/>
              <w:widowControl w:val="0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</w:t>
            </w:r>
          </w:p>
          <w:p w14:paraId="34B94ABA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4374841C" w14:textId="77777777" w:rsidR="00120C98" w:rsidRDefault="00C11BEF">
            <w:pPr>
              <w:pStyle w:val="af3"/>
              <w:widowControl w:val="0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</w:tc>
      </w:tr>
      <w:tr w:rsidR="00120C98" w14:paraId="0DA1FCF7" w14:textId="77777777" w:rsidTr="00015229">
        <w:trPr>
          <w:cantSplit/>
        </w:trPr>
        <w:tc>
          <w:tcPr>
            <w:tcW w:w="485" w:type="dxa"/>
          </w:tcPr>
          <w:p w14:paraId="6DA4AF81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1EDCBBE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Методика оценки соответствия</w:t>
            </w:r>
          </w:p>
        </w:tc>
        <w:tc>
          <w:tcPr>
            <w:tcW w:w="6173" w:type="dxa"/>
          </w:tcPr>
          <w:p w14:paraId="7AAE16C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3ADD46D" w14:textId="77777777" w:rsidR="00120C98" w:rsidRDefault="00C11BEF">
            <w:pPr>
              <w:pStyle w:val="af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Название документа</w:t>
            </w:r>
          </w:p>
          <w:p w14:paraId="3EBB092D" w14:textId="77777777" w:rsidR="00120C98" w:rsidRDefault="00C11BEF">
            <w:pPr>
              <w:pStyle w:val="af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Рубрика</w:t>
            </w:r>
          </w:p>
          <w:p w14:paraId="285BEA4D" w14:textId="77777777" w:rsidR="00120C98" w:rsidRDefault="00C11BEF">
            <w:pPr>
              <w:pStyle w:val="af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6938557A" w14:textId="77777777" w:rsidR="00120C98" w:rsidRDefault="00C11BEF">
            <w:pPr>
              <w:pStyle w:val="af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31340A6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3480E106" w14:textId="77777777" w:rsidR="00120C98" w:rsidRDefault="00C11BEF">
            <w:pPr>
              <w:pStyle w:val="af3"/>
              <w:widowControl w:val="0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4F456C75" w14:textId="77777777" w:rsidR="00120C98" w:rsidRDefault="00C11BEF">
            <w:pPr>
              <w:pStyle w:val="af3"/>
              <w:widowControl w:val="0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Цифровая модель</w:t>
            </w:r>
          </w:p>
          <w:p w14:paraId="355EB712" w14:textId="77777777" w:rsidR="00120C98" w:rsidRDefault="00C11BEF">
            <w:pPr>
              <w:pStyle w:val="af3"/>
              <w:widowControl w:val="0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</w:tc>
      </w:tr>
      <w:tr w:rsidR="00120C98" w14:paraId="055D3C7B" w14:textId="77777777" w:rsidTr="00015229">
        <w:trPr>
          <w:cantSplit/>
        </w:trPr>
        <w:tc>
          <w:tcPr>
            <w:tcW w:w="485" w:type="dxa"/>
          </w:tcPr>
          <w:p w14:paraId="1A7257E4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FA2763C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Заявка на сертификацию</w:t>
            </w:r>
          </w:p>
        </w:tc>
        <w:tc>
          <w:tcPr>
            <w:tcW w:w="6173" w:type="dxa"/>
          </w:tcPr>
          <w:p w14:paraId="069E9C5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DDF6B9A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Номер заявки</w:t>
            </w:r>
          </w:p>
          <w:p w14:paraId="4F2FB1CF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73C53B3F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Контактное лицо</w:t>
            </w:r>
          </w:p>
          <w:p w14:paraId="707ED30D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Телефон</w:t>
            </w:r>
          </w:p>
          <w:p w14:paraId="4C737A9B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Электронная почта</w:t>
            </w:r>
          </w:p>
          <w:p w14:paraId="053360E8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Статус заявки</w:t>
            </w:r>
          </w:p>
          <w:p w14:paraId="1F195A88" w14:textId="77777777" w:rsidR="00120C98" w:rsidRDefault="00C11BEF">
            <w:pPr>
              <w:pStyle w:val="af3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заявки</w:t>
            </w:r>
          </w:p>
          <w:p w14:paraId="2AB2DA5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2A6FFC26" w14:textId="77777777" w:rsidR="00120C98" w:rsidRDefault="00C11BEF">
            <w:pPr>
              <w:pStyle w:val="af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52919E5" w14:textId="77777777" w:rsidR="00120C98" w:rsidRDefault="00C11BEF">
            <w:pPr>
              <w:pStyle w:val="af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  <w:p w14:paraId="34D322BC" w14:textId="77777777" w:rsidR="00120C98" w:rsidRDefault="00C11BEF">
            <w:pPr>
              <w:pStyle w:val="af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22E85726" w14:textId="77777777" w:rsidR="00120C98" w:rsidRDefault="00C11BEF">
            <w:pPr>
              <w:pStyle w:val="af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Цифровая модель</w:t>
            </w:r>
          </w:p>
          <w:p w14:paraId="4663FFE8" w14:textId="77777777" w:rsidR="00120C98" w:rsidRDefault="00C11BEF">
            <w:pPr>
              <w:pStyle w:val="af3"/>
              <w:widowControl w:val="0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</w:tc>
      </w:tr>
      <w:tr w:rsidR="00120C98" w14:paraId="394CA2C9" w14:textId="77777777" w:rsidTr="00015229">
        <w:trPr>
          <w:cantSplit/>
        </w:trPr>
        <w:tc>
          <w:tcPr>
            <w:tcW w:w="485" w:type="dxa"/>
          </w:tcPr>
          <w:p w14:paraId="64E5DBF3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133EBFE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Заказчик</w:t>
            </w:r>
          </w:p>
        </w:tc>
        <w:tc>
          <w:tcPr>
            <w:tcW w:w="6173" w:type="dxa"/>
          </w:tcPr>
          <w:p w14:paraId="1FF14CA3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715C922" w14:textId="77777777" w:rsidR="00120C98" w:rsidRDefault="00C11BEF">
            <w:pPr>
              <w:pStyle w:val="af3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69D1CE81" w14:textId="77777777" w:rsidR="00120C98" w:rsidRDefault="00C11BEF">
            <w:pPr>
              <w:pStyle w:val="af3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30EC0AB3" w14:textId="77777777" w:rsidR="00120C98" w:rsidRDefault="00C11BEF">
            <w:pPr>
              <w:pStyle w:val="af3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Юридический адрес</w:t>
            </w:r>
          </w:p>
          <w:p w14:paraId="6A6334B7" w14:textId="77777777" w:rsidR="00120C98" w:rsidRDefault="00C11BEF">
            <w:pPr>
              <w:pStyle w:val="af3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Почтовый адрес</w:t>
            </w:r>
          </w:p>
          <w:p w14:paraId="7AEA3974" w14:textId="77777777" w:rsidR="00120C98" w:rsidRDefault="00C11BEF">
            <w:pPr>
              <w:pStyle w:val="af3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Электронная почта</w:t>
            </w:r>
          </w:p>
          <w:p w14:paraId="06AB0357" w14:textId="77777777" w:rsidR="00120C98" w:rsidRDefault="00C11BEF">
            <w:pPr>
              <w:pStyle w:val="af3"/>
              <w:widowControl w:val="0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Статус контрактных отношений</w:t>
            </w:r>
          </w:p>
          <w:p w14:paraId="69ABDF2B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019D682A" w14:textId="77777777" w:rsidR="00120C98" w:rsidRDefault="00C11BEF">
            <w:pPr>
              <w:pStyle w:val="af3"/>
              <w:widowControl w:val="0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0EB1CA2F" w14:textId="77777777" w:rsidR="00120C98" w:rsidRDefault="00C11BEF">
            <w:pPr>
              <w:pStyle w:val="af3"/>
              <w:widowControl w:val="0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Заявка на сертификацию</w:t>
            </w:r>
          </w:p>
          <w:p w14:paraId="55A62605" w14:textId="77777777" w:rsidR="00120C98" w:rsidRDefault="00C11BEF">
            <w:pPr>
              <w:pStyle w:val="af3"/>
              <w:widowControl w:val="0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Контактное лицо</w:t>
            </w:r>
          </w:p>
          <w:p w14:paraId="620D74F4" w14:textId="77777777" w:rsidR="00120C98" w:rsidRDefault="00C11BEF">
            <w:pPr>
              <w:pStyle w:val="af3"/>
              <w:widowControl w:val="0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122B3B8E" w14:textId="77777777" w:rsidTr="00015229">
        <w:trPr>
          <w:cantSplit/>
        </w:trPr>
        <w:tc>
          <w:tcPr>
            <w:tcW w:w="485" w:type="dxa"/>
          </w:tcPr>
          <w:p w14:paraId="4C0DD34F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497052D1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Проект</w:t>
            </w:r>
          </w:p>
        </w:tc>
        <w:tc>
          <w:tcPr>
            <w:tcW w:w="6173" w:type="dxa"/>
          </w:tcPr>
          <w:p w14:paraId="752602F3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4E4C1B1D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8B904AB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4CF50BDB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Заказчик</w:t>
            </w:r>
          </w:p>
          <w:p w14:paraId="6FD4B46F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 (продукт)</w:t>
            </w:r>
          </w:p>
          <w:p w14:paraId="4E1B0B65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Материал/ы</w:t>
            </w:r>
          </w:p>
          <w:p w14:paraId="7E91124E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Руководитель проекта</w:t>
            </w:r>
          </w:p>
          <w:p w14:paraId="1E783AC4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Начало работ</w:t>
            </w:r>
          </w:p>
          <w:p w14:paraId="05733192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Окончание работ</w:t>
            </w:r>
          </w:p>
          <w:p w14:paraId="2F4162A4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Оценка соответствия материала</w:t>
            </w:r>
          </w:p>
          <w:p w14:paraId="7A71F4AF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Оценка соответствия изделия</w:t>
            </w:r>
          </w:p>
          <w:p w14:paraId="00C4C5E1" w14:textId="77777777" w:rsidR="00120C98" w:rsidRDefault="00C11BEF">
            <w:pPr>
              <w:pStyle w:val="af3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Оценка соответствия сертификационным требованиям</w:t>
            </w:r>
          </w:p>
          <w:p w14:paraId="17E7F639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38DDA600" w14:textId="77777777" w:rsidR="00120C98" w:rsidRDefault="00C11BEF">
            <w:pPr>
              <w:pStyle w:val="af3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A36234F" w14:textId="77777777" w:rsidR="00120C98" w:rsidRDefault="00C11BEF">
            <w:pPr>
              <w:pStyle w:val="af3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Заказчик</w:t>
            </w:r>
          </w:p>
          <w:p w14:paraId="79F54CA3" w14:textId="77777777" w:rsidR="00120C98" w:rsidRDefault="00C11BEF">
            <w:pPr>
              <w:pStyle w:val="af3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  <w:p w14:paraId="5289F93B" w14:textId="77777777" w:rsidR="00120C98" w:rsidRDefault="00C11BEF">
            <w:pPr>
              <w:pStyle w:val="af3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Сертификационные требования</w:t>
            </w:r>
          </w:p>
        </w:tc>
      </w:tr>
      <w:tr w:rsidR="00120C98" w14:paraId="38777890" w14:textId="77777777" w:rsidTr="00015229">
        <w:trPr>
          <w:cantSplit/>
        </w:trPr>
        <w:tc>
          <w:tcPr>
            <w:tcW w:w="485" w:type="dxa"/>
          </w:tcPr>
          <w:p w14:paraId="1F987860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374EC0C9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Документ проекта</w:t>
            </w:r>
          </w:p>
        </w:tc>
        <w:tc>
          <w:tcPr>
            <w:tcW w:w="6173" w:type="dxa"/>
          </w:tcPr>
          <w:p w14:paraId="6346A48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2823A4A5" w14:textId="77777777" w:rsidR="00120C98" w:rsidRDefault="00C11BEF">
            <w:pPr>
              <w:pStyle w:val="af3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7A70053C" w14:textId="77777777" w:rsidR="00120C98" w:rsidRDefault="00C11BEF">
            <w:pPr>
              <w:pStyle w:val="af3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Сертификационное требование</w:t>
            </w:r>
          </w:p>
          <w:p w14:paraId="3685D0F3" w14:textId="77777777" w:rsidR="00120C98" w:rsidRDefault="00C11BEF">
            <w:pPr>
              <w:pStyle w:val="af3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Общая программа испытаний</w:t>
            </w:r>
          </w:p>
          <w:p w14:paraId="46ADC162" w14:textId="77777777" w:rsidR="00120C98" w:rsidRDefault="00C11BEF">
            <w:pPr>
              <w:pStyle w:val="af3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Программа виртуальных испытаний</w:t>
            </w:r>
          </w:p>
          <w:p w14:paraId="12E0B4E8" w14:textId="77777777" w:rsidR="00120C98" w:rsidRDefault="00C11BEF">
            <w:pPr>
              <w:pStyle w:val="af3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sz w:val="24"/>
              </w:rPr>
            </w:pPr>
            <w:r>
              <w:rPr>
                <w:rFonts w:cs="Arial"/>
              </w:rPr>
              <w:t>Программа испытаний элементарных образцов</w:t>
            </w:r>
          </w:p>
          <w:p w14:paraId="5188D5C3" w14:textId="77777777" w:rsidR="00120C98" w:rsidRDefault="00C11BEF">
            <w:pPr>
              <w:pStyle w:val="af3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Программа испытаний конструктивно подобных образцов</w:t>
            </w:r>
          </w:p>
          <w:p w14:paraId="097D7D8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2E443AF1" w14:textId="77777777" w:rsidR="00120C98" w:rsidRDefault="00C11BEF">
            <w:pPr>
              <w:pStyle w:val="af3"/>
              <w:widowControl w:val="0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A96062C" w14:textId="77777777" w:rsidR="00120C98" w:rsidRDefault="00C11BEF">
            <w:pPr>
              <w:pStyle w:val="af3"/>
              <w:widowControl w:val="0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</w:tc>
      </w:tr>
      <w:tr w:rsidR="00120C98" w14:paraId="0BA619E0" w14:textId="77777777" w:rsidTr="00015229">
        <w:trPr>
          <w:cantSplit/>
        </w:trPr>
        <w:tc>
          <w:tcPr>
            <w:tcW w:w="485" w:type="dxa"/>
          </w:tcPr>
          <w:p w14:paraId="5A58F717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20C11D6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Стандарт</w:t>
            </w:r>
          </w:p>
        </w:tc>
        <w:tc>
          <w:tcPr>
            <w:tcW w:w="6173" w:type="dxa"/>
          </w:tcPr>
          <w:p w14:paraId="44150879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75F2D99A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092EC60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1F82C311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Сокращенное наименование</w:t>
            </w:r>
          </w:p>
          <w:p w14:paraId="768232BF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выхода</w:t>
            </w:r>
          </w:p>
          <w:p w14:paraId="7BE1D157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Рубрика</w:t>
            </w:r>
          </w:p>
          <w:p w14:paraId="2128FA42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Страна</w:t>
            </w:r>
          </w:p>
          <w:p w14:paraId="3C156EFF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1D500F3F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Страна</w:t>
            </w:r>
          </w:p>
          <w:p w14:paraId="236598DD" w14:textId="77777777" w:rsidR="00120C98" w:rsidRDefault="00C11BEF">
            <w:pPr>
              <w:pStyle w:val="af3"/>
              <w:widowControl w:val="0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Рубрика</w:t>
            </w:r>
          </w:p>
        </w:tc>
      </w:tr>
      <w:tr w:rsidR="00120C98" w14:paraId="3CD6AC7C" w14:textId="77777777" w:rsidTr="00015229">
        <w:trPr>
          <w:cantSplit/>
        </w:trPr>
        <w:tc>
          <w:tcPr>
            <w:tcW w:w="485" w:type="dxa"/>
          </w:tcPr>
          <w:p w14:paraId="7E3B53B4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45071C79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Сертификационные требования</w:t>
            </w:r>
          </w:p>
        </w:tc>
        <w:tc>
          <w:tcPr>
            <w:tcW w:w="6173" w:type="dxa"/>
          </w:tcPr>
          <w:p w14:paraId="3CDC2001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3C49C3B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8AA636C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BB4CD80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 (продукт)</w:t>
            </w:r>
          </w:p>
          <w:p w14:paraId="323C61DF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51836E98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3A369B1B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5BE92523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1A4290C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06B7D1D9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4FA18DE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1998EED8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1B0F810E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6C9D41E6" w14:textId="77777777" w:rsidTr="00015229">
        <w:trPr>
          <w:cantSplit/>
        </w:trPr>
        <w:tc>
          <w:tcPr>
            <w:tcW w:w="485" w:type="dxa"/>
          </w:tcPr>
          <w:p w14:paraId="12A3E5F2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34B920AC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Программа проведения оценки (Общая программа испытаний)</w:t>
            </w:r>
          </w:p>
        </w:tc>
        <w:tc>
          <w:tcPr>
            <w:tcW w:w="6173" w:type="dxa"/>
          </w:tcPr>
          <w:p w14:paraId="3D274352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264E7CA7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2C10E0AB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1E87DD56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 (продукт)</w:t>
            </w:r>
          </w:p>
          <w:p w14:paraId="5D42DE38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6953EA1A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5348C687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29F51624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3A5F288A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6FA2F838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A195E20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1A3CCD1D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2995A30F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1DFE60D2" w14:textId="77777777" w:rsidTr="00015229">
        <w:trPr>
          <w:cantSplit/>
        </w:trPr>
        <w:tc>
          <w:tcPr>
            <w:tcW w:w="485" w:type="dxa"/>
          </w:tcPr>
          <w:p w14:paraId="67F61162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605CE1E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Программа виртуальных испытаний</w:t>
            </w:r>
          </w:p>
        </w:tc>
        <w:tc>
          <w:tcPr>
            <w:tcW w:w="6173" w:type="dxa"/>
          </w:tcPr>
          <w:p w14:paraId="07C135DC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1A3BEE0C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82813E3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48F908F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 (продукт)</w:t>
            </w:r>
          </w:p>
          <w:p w14:paraId="12A96E0E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08EFDA18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748E7760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1886819B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7B26E82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1EA51FFF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3FC94EFB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28E7C8C1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5F0D5839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65C47F79" w14:textId="77777777" w:rsidTr="00015229">
        <w:trPr>
          <w:cantSplit/>
        </w:trPr>
        <w:tc>
          <w:tcPr>
            <w:tcW w:w="485" w:type="dxa"/>
          </w:tcPr>
          <w:p w14:paraId="42D51129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03002691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Промежуточная оценка соответствия материала сертификационному требованию</w:t>
            </w:r>
          </w:p>
        </w:tc>
        <w:tc>
          <w:tcPr>
            <w:tcW w:w="6173" w:type="dxa"/>
          </w:tcPr>
          <w:p w14:paraId="37D445E5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58A2507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7FBB6F48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4A91304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754B7603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6AFB5111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4661DC4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334D822A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3F875954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467ABDB6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Сертификационное требование</w:t>
            </w:r>
          </w:p>
          <w:p w14:paraId="6DCCD2EB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1F3A49E0" w14:textId="77777777" w:rsidTr="00015229">
        <w:trPr>
          <w:cantSplit/>
        </w:trPr>
        <w:tc>
          <w:tcPr>
            <w:tcW w:w="485" w:type="dxa"/>
          </w:tcPr>
          <w:p w14:paraId="3E5B39C5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4CC41B39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Промежуточная оценка соответствия изделия сертификационному требованию</w:t>
            </w:r>
          </w:p>
        </w:tc>
        <w:tc>
          <w:tcPr>
            <w:tcW w:w="6173" w:type="dxa"/>
          </w:tcPr>
          <w:p w14:paraId="1A553FB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5378FE94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63CB6415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CCB5E30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70E901C5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35F5D475" w14:textId="77777777" w:rsidR="00120C98" w:rsidRDefault="00C11BEF">
            <w:pPr>
              <w:pStyle w:val="af3"/>
              <w:widowControl w:val="0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32E469F1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7FC1096E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2B93BAB9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5D6F0520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Сертификационное требование</w:t>
            </w:r>
          </w:p>
          <w:p w14:paraId="07248621" w14:textId="77777777" w:rsidR="00120C98" w:rsidRDefault="00C11BEF">
            <w:pPr>
              <w:pStyle w:val="af3"/>
              <w:widowControl w:val="0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66362E69" w14:textId="77777777" w:rsidTr="00015229">
        <w:trPr>
          <w:cantSplit/>
        </w:trPr>
        <w:tc>
          <w:tcPr>
            <w:tcW w:w="485" w:type="dxa"/>
          </w:tcPr>
          <w:p w14:paraId="1A30DE75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5FD2FE4D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Результат оценки соответствия сертификационным требованиям</w:t>
            </w:r>
          </w:p>
        </w:tc>
        <w:tc>
          <w:tcPr>
            <w:tcW w:w="6173" w:type="dxa"/>
          </w:tcPr>
          <w:p w14:paraId="3C72BAF9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187BA49F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A672A26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42C8CB19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2C244903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0711C425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Сертификационные требования</w:t>
            </w:r>
          </w:p>
          <w:p w14:paraId="4F9E80EE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Исполнитель</w:t>
            </w:r>
          </w:p>
          <w:p w14:paraId="0EC4FADD" w14:textId="77777777" w:rsidR="00120C98" w:rsidRDefault="00C11BEF">
            <w:pPr>
              <w:pStyle w:val="af3"/>
              <w:widowControl w:val="0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Статус сертификации</w:t>
            </w:r>
          </w:p>
          <w:p w14:paraId="35D89FF1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527CA81B" w14:textId="77777777" w:rsidR="00120C98" w:rsidRDefault="00C11BEF">
            <w:pPr>
              <w:pStyle w:val="af3"/>
              <w:widowControl w:val="0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1349FF8F" w14:textId="77777777" w:rsidR="00120C98" w:rsidRDefault="00C11BEF">
            <w:pPr>
              <w:pStyle w:val="af3"/>
              <w:widowControl w:val="0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18DDCC12" w14:textId="77777777" w:rsidR="00120C98" w:rsidRDefault="00C11BEF">
            <w:pPr>
              <w:pStyle w:val="af3"/>
              <w:widowControl w:val="0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Сертификационные требования</w:t>
            </w:r>
          </w:p>
          <w:p w14:paraId="0FEA8E15" w14:textId="77777777" w:rsidR="00120C98" w:rsidRDefault="00C11BEF">
            <w:pPr>
              <w:pStyle w:val="af3"/>
              <w:widowControl w:val="0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3459704E" w14:textId="77777777" w:rsidR="00120C98" w:rsidRDefault="00C11BEF">
            <w:pPr>
              <w:pStyle w:val="af3"/>
              <w:widowControl w:val="0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69A04112" w14:textId="77777777" w:rsidTr="00015229">
        <w:trPr>
          <w:cantSplit/>
        </w:trPr>
        <w:tc>
          <w:tcPr>
            <w:tcW w:w="485" w:type="dxa"/>
          </w:tcPr>
          <w:p w14:paraId="479F5653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46BF825F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Программа и методика испытаний элементарных образцов</w:t>
            </w:r>
          </w:p>
        </w:tc>
        <w:tc>
          <w:tcPr>
            <w:tcW w:w="6173" w:type="dxa"/>
          </w:tcPr>
          <w:p w14:paraId="3BF956A5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77DD380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6127D45A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00A6E64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3B39C92C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Название методики</w:t>
            </w:r>
          </w:p>
          <w:p w14:paraId="32E76478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72060E02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6D544854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обновления</w:t>
            </w:r>
          </w:p>
          <w:p w14:paraId="5567A40B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040D18A2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0576C224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380296E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5663DBC1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4FF27206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230D3423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4C95E207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D0D130A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4A3C4A20" w14:textId="77777777" w:rsidTr="00015229">
        <w:trPr>
          <w:cantSplit/>
        </w:trPr>
        <w:tc>
          <w:tcPr>
            <w:tcW w:w="485" w:type="dxa"/>
          </w:tcPr>
          <w:p w14:paraId="43ED3298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DBAD000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Испытательная машина</w:t>
            </w:r>
          </w:p>
        </w:tc>
        <w:tc>
          <w:tcPr>
            <w:tcW w:w="6173" w:type="dxa"/>
          </w:tcPr>
          <w:p w14:paraId="02CA879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2EC05B70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24809848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 машины</w:t>
            </w:r>
          </w:p>
          <w:p w14:paraId="745EBC4C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716AAE03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  <w:p w14:paraId="24A2936A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Поверка</w:t>
            </w:r>
          </w:p>
          <w:p w14:paraId="0BFE19C2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Доступность</w:t>
            </w:r>
          </w:p>
          <w:p w14:paraId="2E2EEF8F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59A910BF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45F45A62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</w:tc>
      </w:tr>
      <w:tr w:rsidR="00120C98" w14:paraId="60F27656" w14:textId="77777777" w:rsidTr="00015229">
        <w:trPr>
          <w:cantSplit/>
        </w:trPr>
        <w:tc>
          <w:tcPr>
            <w:tcW w:w="485" w:type="dxa"/>
          </w:tcPr>
          <w:p w14:paraId="05F49661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1339B82B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Лаборатория</w:t>
            </w:r>
          </w:p>
        </w:tc>
        <w:tc>
          <w:tcPr>
            <w:tcW w:w="6173" w:type="dxa"/>
          </w:tcPr>
          <w:p w14:paraId="285B148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49303146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8DF3247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 лаборатории</w:t>
            </w:r>
          </w:p>
          <w:p w14:paraId="0598C48F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50B9519A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Доступность</w:t>
            </w:r>
          </w:p>
          <w:p w14:paraId="707C6ED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70B60008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112C148A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Испытательная машина</w:t>
            </w:r>
          </w:p>
          <w:p w14:paraId="631CBFAF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испытания в лаборатории</w:t>
            </w:r>
          </w:p>
        </w:tc>
      </w:tr>
      <w:tr w:rsidR="00120C98" w14:paraId="3F0D1C82" w14:textId="77777777" w:rsidTr="00015229">
        <w:trPr>
          <w:cantSplit/>
        </w:trPr>
        <w:tc>
          <w:tcPr>
            <w:tcW w:w="485" w:type="dxa"/>
          </w:tcPr>
          <w:p w14:paraId="50B2B24F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26F5E35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  <w:lang w:val="en-US"/>
              </w:rPr>
            </w:pPr>
            <w:r>
              <w:rPr>
                <w:rFonts w:eastAsia="Calibri" w:cs="Arial"/>
                <w:iCs/>
                <w:sz w:val="24"/>
              </w:rPr>
              <w:t>Тип испытания в лаборатории</w:t>
            </w:r>
          </w:p>
        </w:tc>
        <w:tc>
          <w:tcPr>
            <w:tcW w:w="6173" w:type="dxa"/>
          </w:tcPr>
          <w:p w14:paraId="357E0B78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3F8AC9F1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4A720A1A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13FA6256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  <w:p w14:paraId="079B3D62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Испытательная машина</w:t>
            </w:r>
          </w:p>
          <w:p w14:paraId="698E9EA8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  <w:p w14:paraId="1F698CDE" w14:textId="77777777" w:rsidR="00120C98" w:rsidRDefault="00C11BEF">
            <w:pPr>
              <w:pStyle w:val="af3"/>
              <w:widowControl w:val="0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контроля</w:t>
            </w:r>
          </w:p>
          <w:p w14:paraId="2F4DE176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59CF4A47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  <w:p w14:paraId="00615A8B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Испытательная машина</w:t>
            </w:r>
          </w:p>
          <w:p w14:paraId="31DB2452" w14:textId="77777777" w:rsidR="00120C98" w:rsidRDefault="00C11BEF">
            <w:pPr>
              <w:pStyle w:val="af3"/>
              <w:widowControl w:val="0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</w:tc>
      </w:tr>
      <w:tr w:rsidR="00120C98" w14:paraId="29B05ECC" w14:textId="77777777" w:rsidTr="00015229">
        <w:trPr>
          <w:cantSplit/>
        </w:trPr>
        <w:tc>
          <w:tcPr>
            <w:tcW w:w="485" w:type="dxa"/>
          </w:tcPr>
          <w:p w14:paraId="750B6A5C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51FC4208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Входной контроль образцов в лаборатории</w:t>
            </w:r>
          </w:p>
        </w:tc>
        <w:tc>
          <w:tcPr>
            <w:tcW w:w="6173" w:type="dxa"/>
          </w:tcPr>
          <w:p w14:paraId="557E1B6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1EEFB5D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282E05AA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89C0D4C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  <w:p w14:paraId="65B6DB79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Программа методика испытаний</w:t>
            </w:r>
          </w:p>
          <w:p w14:paraId="330E9A02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52370B87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Ответственный исполнитель</w:t>
            </w:r>
          </w:p>
          <w:p w14:paraId="24C21ADA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458CEABF" w14:textId="77777777" w:rsidR="00120C98" w:rsidRDefault="00C11BEF">
            <w:pPr>
              <w:pStyle w:val="af3"/>
              <w:widowControl w:val="0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Результат входного контроля</w:t>
            </w:r>
          </w:p>
          <w:p w14:paraId="4A167B2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5B7F51DF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3E74B586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  <w:p w14:paraId="1E64A388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15E267AF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структуры</w:t>
            </w:r>
          </w:p>
        </w:tc>
      </w:tr>
      <w:tr w:rsidR="00120C98" w14:paraId="05D3CF82" w14:textId="77777777" w:rsidTr="00015229">
        <w:trPr>
          <w:cantSplit/>
        </w:trPr>
        <w:tc>
          <w:tcPr>
            <w:tcW w:w="485" w:type="dxa"/>
          </w:tcPr>
          <w:p w14:paraId="6E3170C1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9BF823D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Документ на изготовление и транспортировку элементарных образцов</w:t>
            </w:r>
          </w:p>
        </w:tc>
        <w:tc>
          <w:tcPr>
            <w:tcW w:w="6173" w:type="dxa"/>
          </w:tcPr>
          <w:p w14:paraId="42F44E2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31680378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7E59D461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7357982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Программа-методика</w:t>
            </w:r>
          </w:p>
          <w:p w14:paraId="39835C33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7F74E08C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Компания исполнитель</w:t>
            </w:r>
          </w:p>
          <w:p w14:paraId="41D75AC3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</w:t>
            </w:r>
          </w:p>
          <w:p w14:paraId="7DC1C713" w14:textId="77777777" w:rsidR="00120C98" w:rsidRDefault="00C11BEF">
            <w:pPr>
              <w:pStyle w:val="af3"/>
              <w:widowControl w:val="0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Ответственный исполнитель</w:t>
            </w:r>
          </w:p>
          <w:p w14:paraId="0DFF14BF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0DCBAC25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997C93A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2F0FA258" w14:textId="77777777" w:rsidR="00120C98" w:rsidRDefault="00C11BEF">
            <w:pPr>
              <w:pStyle w:val="af3"/>
              <w:widowControl w:val="0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структуры</w:t>
            </w:r>
          </w:p>
        </w:tc>
      </w:tr>
      <w:tr w:rsidR="00120C98" w14:paraId="03D8FF6A" w14:textId="77777777" w:rsidTr="00015229">
        <w:trPr>
          <w:cantSplit/>
        </w:trPr>
        <w:tc>
          <w:tcPr>
            <w:tcW w:w="485" w:type="dxa"/>
          </w:tcPr>
          <w:p w14:paraId="29CC50EC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1E492509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Цифровая модель</w:t>
            </w:r>
          </w:p>
        </w:tc>
        <w:tc>
          <w:tcPr>
            <w:tcW w:w="6173" w:type="dxa"/>
          </w:tcPr>
          <w:p w14:paraId="771E7FB1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81596B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1F430C00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6A300D9A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5086B03A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5A236E6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1C4F03E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1E55FF14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6427584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5472E74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57203556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09AAFF3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редактирования</w:t>
            </w:r>
          </w:p>
          <w:p w14:paraId="000D5B5D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1B76C0BA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Решатель</w:t>
            </w:r>
          </w:p>
          <w:p w14:paraId="35CC4D0E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79B4DD03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Программа виртуальных испытаний</w:t>
            </w:r>
          </w:p>
          <w:p w14:paraId="2A8FAE8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Эксперимент</w:t>
            </w:r>
          </w:p>
          <w:p w14:paraId="652672C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Расчет</w:t>
            </w:r>
          </w:p>
          <w:p w14:paraId="0F0E86C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Величина погрешности</w:t>
            </w:r>
          </w:p>
          <w:p w14:paraId="3B5445A6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Величина критерия</w:t>
            </w:r>
          </w:p>
          <w:p w14:paraId="2B00B93D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Дата сравнения</w:t>
            </w:r>
          </w:p>
          <w:p w14:paraId="55CF1B0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Центр моделирования</w:t>
            </w:r>
          </w:p>
          <w:p w14:paraId="054C820F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Статус утверждения</w:t>
            </w:r>
          </w:p>
          <w:p w14:paraId="63263ADC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4CACF9B7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2F4BB9F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21CE89F2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B8ED1D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01143504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  <w:p w14:paraId="7F42981E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  <w:p w14:paraId="38D2A38C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737B15B7" w14:textId="77777777" w:rsidTr="00015229">
        <w:trPr>
          <w:cantSplit/>
        </w:trPr>
        <w:tc>
          <w:tcPr>
            <w:tcW w:w="485" w:type="dxa"/>
          </w:tcPr>
          <w:p w14:paraId="36CB38E9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D530D59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Материал</w:t>
            </w:r>
          </w:p>
        </w:tc>
        <w:tc>
          <w:tcPr>
            <w:tcW w:w="6173" w:type="dxa"/>
          </w:tcPr>
          <w:p w14:paraId="6633ECD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7111E85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70A6110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443A838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13D5587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Версия</w:t>
            </w:r>
          </w:p>
          <w:p w14:paraId="7AAEC4EF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1DC5F58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4E68A9F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  <w:p w14:paraId="204E0B0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6D08F2C3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0B56150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Типы материалов</w:t>
            </w:r>
          </w:p>
          <w:p w14:paraId="0071A6DB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31AD5F5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578EECE6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Изделие</w:t>
            </w:r>
          </w:p>
          <w:p w14:paraId="2123112E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Стандарт</w:t>
            </w:r>
          </w:p>
          <w:p w14:paraId="5956D6CB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Пользователь информационной системы</w:t>
            </w:r>
          </w:p>
        </w:tc>
      </w:tr>
      <w:tr w:rsidR="00120C98" w14:paraId="2E404773" w14:textId="77777777" w:rsidTr="00015229">
        <w:trPr>
          <w:cantSplit/>
        </w:trPr>
        <w:tc>
          <w:tcPr>
            <w:tcW w:w="485" w:type="dxa"/>
          </w:tcPr>
          <w:p w14:paraId="53FD03DE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C8A3530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Тип неразрушающего контроля</w:t>
            </w:r>
          </w:p>
        </w:tc>
        <w:tc>
          <w:tcPr>
            <w:tcW w:w="6173" w:type="dxa"/>
          </w:tcPr>
          <w:p w14:paraId="4D274E99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77FF2D74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137FAE3C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244BE746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Прибор</w:t>
            </w:r>
          </w:p>
          <w:p w14:paraId="0EF43A1B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4A65D0D6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  <w:p w14:paraId="3F096FF8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Доступность</w:t>
            </w:r>
          </w:p>
          <w:p w14:paraId="681948D8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2D0C78D0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Оборудование</w:t>
            </w:r>
          </w:p>
          <w:p w14:paraId="52837E15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1988C027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</w:tc>
      </w:tr>
      <w:tr w:rsidR="00120C98" w14:paraId="575297AD" w14:textId="77777777" w:rsidTr="00015229">
        <w:trPr>
          <w:cantSplit/>
        </w:trPr>
        <w:tc>
          <w:tcPr>
            <w:tcW w:w="485" w:type="dxa"/>
          </w:tcPr>
          <w:p w14:paraId="7301D1DA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7DC988D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Оборудование</w:t>
            </w:r>
          </w:p>
        </w:tc>
        <w:tc>
          <w:tcPr>
            <w:tcW w:w="6173" w:type="dxa"/>
          </w:tcPr>
          <w:p w14:paraId="54D5128B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D35369D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4D7CEFE3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4D0BC2E9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5741509D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  <w:p w14:paraId="7FBE8D6B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проверки</w:t>
            </w:r>
          </w:p>
          <w:p w14:paraId="4C4441C6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Доступность</w:t>
            </w:r>
          </w:p>
          <w:p w14:paraId="719C252A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0E4AAD1A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61DF8733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Лаборатория</w:t>
            </w:r>
          </w:p>
        </w:tc>
      </w:tr>
      <w:tr w:rsidR="00120C98" w14:paraId="21BFE076" w14:textId="77777777" w:rsidTr="00015229">
        <w:trPr>
          <w:cantSplit/>
        </w:trPr>
        <w:tc>
          <w:tcPr>
            <w:tcW w:w="485" w:type="dxa"/>
          </w:tcPr>
          <w:p w14:paraId="1691B41F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EB7CECB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Типовые дефекты и параметры</w:t>
            </w:r>
          </w:p>
        </w:tc>
        <w:tc>
          <w:tcPr>
            <w:tcW w:w="6173" w:type="dxa"/>
          </w:tcPr>
          <w:p w14:paraId="1C85312B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3CBBF5FE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11D8F408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4B1699D1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3D17C8A2" w14:textId="77777777" w:rsidR="00120C98" w:rsidRDefault="00C11BEF">
            <w:pPr>
              <w:pStyle w:val="af3"/>
              <w:widowControl w:val="0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неразрушающего контроля</w:t>
            </w:r>
          </w:p>
          <w:p w14:paraId="5478C34B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37E90949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021604B9" w14:textId="77777777" w:rsidR="00120C98" w:rsidRDefault="00C11BEF">
            <w:pPr>
              <w:pStyle w:val="af3"/>
              <w:widowControl w:val="0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неразрушающего контроля</w:t>
            </w:r>
          </w:p>
        </w:tc>
      </w:tr>
      <w:tr w:rsidR="00120C98" w14:paraId="41D363D4" w14:textId="77777777" w:rsidTr="00015229">
        <w:trPr>
          <w:cantSplit/>
        </w:trPr>
        <w:tc>
          <w:tcPr>
            <w:tcW w:w="485" w:type="dxa"/>
          </w:tcPr>
          <w:p w14:paraId="5912CBA3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411B029C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Сертификат</w:t>
            </w:r>
          </w:p>
        </w:tc>
        <w:tc>
          <w:tcPr>
            <w:tcW w:w="6173" w:type="dxa"/>
          </w:tcPr>
          <w:p w14:paraId="443FDEB5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14F9CE5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4642E08C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Заказчик</w:t>
            </w:r>
          </w:p>
          <w:p w14:paraId="0EAD2F28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выдачи</w:t>
            </w:r>
          </w:p>
          <w:p w14:paraId="24F6D245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очередного контроля</w:t>
            </w:r>
          </w:p>
          <w:p w14:paraId="2BED7882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окончания действия сертификата</w:t>
            </w:r>
          </w:p>
          <w:p w14:paraId="5034EC17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Отчет по контролю</w:t>
            </w:r>
          </w:p>
          <w:p w14:paraId="19521888" w14:textId="77777777" w:rsidR="00120C98" w:rsidRDefault="00C11BEF">
            <w:pPr>
              <w:pStyle w:val="af3"/>
              <w:widowControl w:val="0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Статус продления:</w:t>
            </w:r>
          </w:p>
          <w:p w14:paraId="7D83DBA4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468E124C" w14:textId="77777777" w:rsidR="00120C98" w:rsidRDefault="00C11BEF">
            <w:pPr>
              <w:pStyle w:val="af3"/>
              <w:widowControl w:val="0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5360C0DB" w14:textId="77777777" w:rsidR="00120C98" w:rsidRDefault="00C11BEF">
            <w:pPr>
              <w:pStyle w:val="af3"/>
              <w:widowControl w:val="0"/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</w:tc>
      </w:tr>
      <w:tr w:rsidR="00120C98" w14:paraId="53E29459" w14:textId="77777777" w:rsidTr="00015229">
        <w:trPr>
          <w:cantSplit/>
        </w:trPr>
        <w:tc>
          <w:tcPr>
            <w:tcW w:w="485" w:type="dxa"/>
          </w:tcPr>
          <w:p w14:paraId="65A9A6C9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38706701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Орган по сертификации</w:t>
            </w:r>
          </w:p>
        </w:tc>
        <w:tc>
          <w:tcPr>
            <w:tcW w:w="6173" w:type="dxa"/>
          </w:tcPr>
          <w:p w14:paraId="4B2C601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00700EB5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65F0E4E2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6589959B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Аттестационный паспорт</w:t>
            </w:r>
          </w:p>
          <w:p w14:paraId="6A3D4900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4C268234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аттестации</w:t>
            </w:r>
          </w:p>
          <w:p w14:paraId="7C5DF2BB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завершения действия</w:t>
            </w:r>
          </w:p>
          <w:p w14:paraId="3B35FB13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20EDED95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62C03343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027B6BC8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</w:tc>
      </w:tr>
      <w:tr w:rsidR="00120C98" w14:paraId="196FE5F1" w14:textId="77777777" w:rsidTr="00015229">
        <w:trPr>
          <w:cantSplit/>
        </w:trPr>
        <w:tc>
          <w:tcPr>
            <w:tcW w:w="485" w:type="dxa"/>
          </w:tcPr>
          <w:p w14:paraId="3661F91F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79EDC1F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Испытательный центр</w:t>
            </w:r>
          </w:p>
        </w:tc>
        <w:tc>
          <w:tcPr>
            <w:tcW w:w="6173" w:type="dxa"/>
          </w:tcPr>
          <w:p w14:paraId="546F848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553B0A46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5060F39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6482D7D8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Аттестационный паспорт</w:t>
            </w:r>
          </w:p>
          <w:p w14:paraId="0A9F6704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203FCD5C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аттестации</w:t>
            </w:r>
          </w:p>
          <w:p w14:paraId="4AB61225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завершения действия</w:t>
            </w:r>
          </w:p>
          <w:p w14:paraId="45E2F978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Статус</w:t>
            </w:r>
          </w:p>
          <w:p w14:paraId="2F895D3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43CAD589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576EC395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4F520AA9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</w:tc>
      </w:tr>
      <w:tr w:rsidR="00120C98" w14:paraId="71D35C88" w14:textId="77777777" w:rsidTr="00015229">
        <w:trPr>
          <w:cantSplit/>
        </w:trPr>
        <w:tc>
          <w:tcPr>
            <w:tcW w:w="485" w:type="dxa"/>
          </w:tcPr>
          <w:p w14:paraId="74D4FB48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9B8E3DB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Центр моделирования</w:t>
            </w:r>
          </w:p>
        </w:tc>
        <w:tc>
          <w:tcPr>
            <w:tcW w:w="6173" w:type="dxa"/>
          </w:tcPr>
          <w:p w14:paraId="350A1536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5EDC8B7C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4DE01034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7DA73E8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Аттестационный паспорт</w:t>
            </w:r>
          </w:p>
          <w:p w14:paraId="029D5D08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6A06B5E6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аттестации</w:t>
            </w:r>
          </w:p>
          <w:p w14:paraId="1E7D2907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завершения действия</w:t>
            </w:r>
          </w:p>
          <w:p w14:paraId="429BAE4F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697AF273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2CB4193E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143935D8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</w:tc>
      </w:tr>
      <w:tr w:rsidR="00120C98" w14:paraId="2163AF93" w14:textId="77777777" w:rsidTr="00015229">
        <w:trPr>
          <w:cantSplit/>
        </w:trPr>
        <w:tc>
          <w:tcPr>
            <w:tcW w:w="485" w:type="dxa"/>
          </w:tcPr>
          <w:p w14:paraId="5491CF08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8C04909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Эксперт</w:t>
            </w:r>
          </w:p>
        </w:tc>
        <w:tc>
          <w:tcPr>
            <w:tcW w:w="6173" w:type="dxa"/>
          </w:tcPr>
          <w:p w14:paraId="03BEC40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4872E76E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7B254B36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ФИО</w:t>
            </w:r>
          </w:p>
          <w:p w14:paraId="60C3582B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411A45B5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Аттестационный паспорт</w:t>
            </w:r>
          </w:p>
          <w:p w14:paraId="27F113A9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668C0B3D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аттестации</w:t>
            </w:r>
          </w:p>
          <w:p w14:paraId="259822FD" w14:textId="77777777" w:rsidR="00120C98" w:rsidRDefault="00C11BEF">
            <w:pPr>
              <w:pStyle w:val="af3"/>
              <w:widowControl w:val="0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завершения действия</w:t>
            </w:r>
          </w:p>
          <w:p w14:paraId="5883191A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3866E871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Организация</w:t>
            </w:r>
          </w:p>
          <w:p w14:paraId="5EF00367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Сертификат</w:t>
            </w:r>
          </w:p>
          <w:p w14:paraId="38BF63C8" w14:textId="77777777" w:rsidR="00120C98" w:rsidRDefault="00C11BEF">
            <w:pPr>
              <w:pStyle w:val="af3"/>
              <w:widowControl w:val="0"/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</w:tc>
      </w:tr>
      <w:tr w:rsidR="00120C98" w14:paraId="61EF6AF0" w14:textId="77777777" w:rsidTr="00015229">
        <w:trPr>
          <w:cantSplit/>
        </w:trPr>
        <w:tc>
          <w:tcPr>
            <w:tcW w:w="485" w:type="dxa"/>
          </w:tcPr>
          <w:p w14:paraId="08534B8F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E86666A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Код</w:t>
            </w:r>
          </w:p>
        </w:tc>
        <w:tc>
          <w:tcPr>
            <w:tcW w:w="6173" w:type="dxa"/>
          </w:tcPr>
          <w:p w14:paraId="0513FCED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6ADAD2D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67D815B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67C50423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0C3C8E95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0A3691C5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Комплект документов</w:t>
            </w:r>
          </w:p>
          <w:p w14:paraId="6A82E96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3B415FD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Продукт</w:t>
            </w:r>
          </w:p>
          <w:p w14:paraId="5606E797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Метод кодирования</w:t>
            </w:r>
          </w:p>
        </w:tc>
      </w:tr>
      <w:tr w:rsidR="00120C98" w14:paraId="5CCF2CE9" w14:textId="77777777" w:rsidTr="00015229">
        <w:trPr>
          <w:cantSplit/>
        </w:trPr>
        <w:tc>
          <w:tcPr>
            <w:tcW w:w="485" w:type="dxa"/>
          </w:tcPr>
          <w:p w14:paraId="38E66649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79EEC3FA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Метод кодирования</w:t>
            </w:r>
          </w:p>
        </w:tc>
        <w:tc>
          <w:tcPr>
            <w:tcW w:w="6173" w:type="dxa"/>
          </w:tcPr>
          <w:p w14:paraId="57E13645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75EBD6FF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73A3DDF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7087F55E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2ADD1BD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Ревизия</w:t>
            </w:r>
          </w:p>
          <w:p w14:paraId="7F8221AE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3E5305D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1214369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2C7E1F4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7D8204D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редактирования</w:t>
            </w:r>
          </w:p>
          <w:p w14:paraId="00015C9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4F4AD411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Комплект документов</w:t>
            </w:r>
          </w:p>
          <w:p w14:paraId="04B672A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66588C1D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Продукт</w:t>
            </w:r>
          </w:p>
          <w:p w14:paraId="6E04178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2E06FAC5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Справочника</w:t>
            </w:r>
          </w:p>
        </w:tc>
      </w:tr>
      <w:tr w:rsidR="00120C98" w14:paraId="41D32A80" w14:textId="77777777" w:rsidTr="00015229">
        <w:trPr>
          <w:cantSplit/>
        </w:trPr>
        <w:tc>
          <w:tcPr>
            <w:tcW w:w="485" w:type="dxa"/>
          </w:tcPr>
          <w:p w14:paraId="12FABC37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38134E17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Комплект документов</w:t>
            </w:r>
          </w:p>
        </w:tc>
        <w:tc>
          <w:tcPr>
            <w:tcW w:w="6173" w:type="dxa"/>
          </w:tcPr>
          <w:p w14:paraId="57A7A677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55AA0277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762D63E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465E522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2B81CBA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Ревизия</w:t>
            </w:r>
          </w:p>
          <w:p w14:paraId="2D6D9AD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60D9B1D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1A87BA54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6403F7B7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0743011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308DD8DA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4CC4E296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редактирования</w:t>
            </w:r>
          </w:p>
          <w:p w14:paraId="38356198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ввода</w:t>
            </w:r>
          </w:p>
          <w:p w14:paraId="72EDDA89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29E59D3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комплекта</w:t>
            </w:r>
          </w:p>
          <w:p w14:paraId="68CC88DD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9AB703D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Комплект документов</w:t>
            </w:r>
          </w:p>
          <w:p w14:paraId="10FD817F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685D947D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691677D1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Задача</w:t>
            </w:r>
          </w:p>
          <w:p w14:paraId="1DFF892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Заявка на изменения</w:t>
            </w:r>
            <w:r>
              <w:rPr>
                <w:rFonts w:eastAsia="MS Mincho" w:cs="Arial"/>
                <w:iCs/>
                <w:sz w:val="24"/>
              </w:rPr>
              <w:t xml:space="preserve"> Элемент справочника</w:t>
            </w:r>
          </w:p>
          <w:p w14:paraId="6F3DA38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Продукт</w:t>
            </w:r>
          </w:p>
          <w:p w14:paraId="2AB6CC95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</w:tc>
      </w:tr>
      <w:tr w:rsidR="00120C98" w14:paraId="2F88682B" w14:textId="77777777" w:rsidTr="00015229">
        <w:trPr>
          <w:cantSplit/>
        </w:trPr>
        <w:tc>
          <w:tcPr>
            <w:tcW w:w="485" w:type="dxa"/>
          </w:tcPr>
          <w:p w14:paraId="5D123715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1ED7FE84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Документ</w:t>
            </w:r>
          </w:p>
        </w:tc>
        <w:tc>
          <w:tcPr>
            <w:tcW w:w="6173" w:type="dxa"/>
          </w:tcPr>
          <w:p w14:paraId="5F4BD848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7BB5232F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6F13CAE4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655B80BE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0266D2DE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Ревизия</w:t>
            </w:r>
          </w:p>
          <w:p w14:paraId="3DB439F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4620456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5F1318E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7AAFD86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470E740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10865E28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0DD6D2B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редактирования</w:t>
            </w:r>
          </w:p>
          <w:p w14:paraId="055D7F96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ввода</w:t>
            </w:r>
          </w:p>
          <w:p w14:paraId="6EF44234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2B9CC53F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Тип документа</w:t>
            </w:r>
          </w:p>
          <w:p w14:paraId="3847BB35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32E5B85F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Комплект документов</w:t>
            </w:r>
          </w:p>
          <w:p w14:paraId="31DEDF5E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4E2BDE3B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03F9696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Задача</w:t>
            </w:r>
          </w:p>
          <w:p w14:paraId="124D8ACF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Заявка на изменения</w:t>
            </w:r>
          </w:p>
          <w:p w14:paraId="43D2DA60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Элемент справочника</w:t>
            </w:r>
          </w:p>
          <w:p w14:paraId="0B10710A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Продукт</w:t>
            </w:r>
          </w:p>
          <w:p w14:paraId="10CD5025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</w:tc>
      </w:tr>
      <w:tr w:rsidR="00120C98" w14:paraId="0A6E6A94" w14:textId="77777777" w:rsidTr="00015229">
        <w:trPr>
          <w:cantSplit/>
        </w:trPr>
        <w:tc>
          <w:tcPr>
            <w:tcW w:w="485" w:type="dxa"/>
          </w:tcPr>
          <w:p w14:paraId="409EBB03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24793497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Задача</w:t>
            </w:r>
          </w:p>
        </w:tc>
        <w:tc>
          <w:tcPr>
            <w:tcW w:w="6173" w:type="dxa"/>
          </w:tcPr>
          <w:p w14:paraId="58E337CE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1FE0C77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0D50A36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69988BD7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1C399B83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Ревизия</w:t>
            </w:r>
          </w:p>
          <w:p w14:paraId="690FB35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1A605778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7D084CEA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427BA14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1BE7B6D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235EA5A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0105FD6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редактирования</w:t>
            </w:r>
          </w:p>
          <w:p w14:paraId="5DD7AE1D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начала плановая</w:t>
            </w:r>
          </w:p>
          <w:p w14:paraId="363F69E0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окончания плановая</w:t>
            </w:r>
          </w:p>
          <w:p w14:paraId="39CD856D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начала фактическая</w:t>
            </w:r>
          </w:p>
          <w:p w14:paraId="1C847247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окончания фактическая</w:t>
            </w:r>
          </w:p>
          <w:p w14:paraId="2020D2CE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Процент выполнения</w:t>
            </w:r>
          </w:p>
          <w:p w14:paraId="2643E77A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Исполнитель</w:t>
            </w:r>
          </w:p>
          <w:p w14:paraId="16140778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196F3966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5AF9B760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Комплект документов</w:t>
            </w:r>
          </w:p>
          <w:p w14:paraId="38FCB5FE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51DE9C20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Задача</w:t>
            </w:r>
          </w:p>
          <w:p w14:paraId="64186312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Элемент справочника</w:t>
            </w:r>
          </w:p>
          <w:p w14:paraId="169D958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Продукт</w:t>
            </w:r>
          </w:p>
          <w:p w14:paraId="367D929D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Заявка на изменения</w:t>
            </w:r>
          </w:p>
        </w:tc>
      </w:tr>
      <w:tr w:rsidR="00120C98" w14:paraId="3C1C767E" w14:textId="77777777" w:rsidTr="00015229">
        <w:trPr>
          <w:cantSplit/>
        </w:trPr>
        <w:tc>
          <w:tcPr>
            <w:tcW w:w="485" w:type="dxa"/>
          </w:tcPr>
          <w:p w14:paraId="48FB6590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F742F2F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Справочник</w:t>
            </w:r>
          </w:p>
        </w:tc>
        <w:tc>
          <w:tcPr>
            <w:tcW w:w="6173" w:type="dxa"/>
          </w:tcPr>
          <w:p w14:paraId="5743112A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42F6521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7EB85AC0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017E778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6BBB5E2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Ревизия</w:t>
            </w:r>
          </w:p>
          <w:p w14:paraId="0E1843F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53F4C794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709958F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45F72AFD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3639005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43CF71BC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084B0880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4191C9C0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Элемент справочника</w:t>
            </w:r>
          </w:p>
          <w:p w14:paraId="10F5ADE2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Метод кодирования</w:t>
            </w:r>
          </w:p>
        </w:tc>
      </w:tr>
      <w:tr w:rsidR="00120C98" w14:paraId="6F5941E6" w14:textId="77777777" w:rsidTr="00015229">
        <w:trPr>
          <w:cantSplit/>
        </w:trPr>
        <w:tc>
          <w:tcPr>
            <w:tcW w:w="485" w:type="dxa"/>
          </w:tcPr>
          <w:p w14:paraId="2AFA8CE0" w14:textId="77777777" w:rsidR="00120C98" w:rsidRDefault="00120C98">
            <w:pPr>
              <w:pStyle w:val="af3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left"/>
              <w:rPr>
                <w:rFonts w:eastAsia="MS Mincho"/>
                <w:color w:val="404040"/>
                <w:sz w:val="24"/>
              </w:rPr>
            </w:pPr>
          </w:p>
        </w:tc>
        <w:tc>
          <w:tcPr>
            <w:tcW w:w="2680" w:type="dxa"/>
          </w:tcPr>
          <w:p w14:paraId="68FB43B1" w14:textId="77777777" w:rsidR="00120C98" w:rsidRDefault="00C11BEF">
            <w:pPr>
              <w:widowControl w:val="0"/>
              <w:spacing w:after="0" w:line="240" w:lineRule="auto"/>
              <w:jc w:val="left"/>
              <w:rPr>
                <w:iCs/>
                <w:sz w:val="24"/>
              </w:rPr>
            </w:pPr>
            <w:r>
              <w:rPr>
                <w:rFonts w:eastAsia="Calibri" w:cs="Arial"/>
                <w:iCs/>
                <w:sz w:val="24"/>
              </w:rPr>
              <w:t>Элемент справочника</w:t>
            </w:r>
          </w:p>
        </w:tc>
        <w:tc>
          <w:tcPr>
            <w:tcW w:w="6173" w:type="dxa"/>
          </w:tcPr>
          <w:p w14:paraId="0A60C0BC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содержать следующую информацию:</w:t>
            </w:r>
          </w:p>
          <w:p w14:paraId="3CCEA13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Код</w:t>
            </w:r>
          </w:p>
          <w:p w14:paraId="5E0ADE25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Наименование</w:t>
            </w:r>
          </w:p>
          <w:p w14:paraId="61F90941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Описание</w:t>
            </w:r>
          </w:p>
          <w:p w14:paraId="29E4FE5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Ревизия</w:t>
            </w:r>
          </w:p>
          <w:p w14:paraId="50FD655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Жизненный цикл</w:t>
            </w:r>
          </w:p>
          <w:p w14:paraId="24263E89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Стадия ЖЦ</w:t>
            </w:r>
          </w:p>
          <w:p w14:paraId="6A39C584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Владелец</w:t>
            </w:r>
          </w:p>
          <w:p w14:paraId="455B3830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Автор</w:t>
            </w:r>
          </w:p>
          <w:p w14:paraId="57875E1B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Редактор</w:t>
            </w:r>
          </w:p>
          <w:p w14:paraId="7F321562" w14:textId="77777777" w:rsidR="00120C98" w:rsidRDefault="00C11BEF">
            <w:pPr>
              <w:pStyle w:val="af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Дата создания</w:t>
            </w:r>
          </w:p>
          <w:p w14:paraId="3F6B602A" w14:textId="77777777" w:rsidR="00120C98" w:rsidRDefault="00C11BE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Должен иметь связь со следующими объектами:</w:t>
            </w:r>
          </w:p>
          <w:p w14:paraId="15550600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cs="Arial"/>
                <w:iCs/>
                <w:sz w:val="24"/>
              </w:rPr>
              <w:t>Справочник</w:t>
            </w:r>
          </w:p>
          <w:p w14:paraId="79D3E033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Продукт</w:t>
            </w:r>
          </w:p>
          <w:p w14:paraId="504CF931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Комплект документов</w:t>
            </w:r>
          </w:p>
          <w:p w14:paraId="34009F9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Документ</w:t>
            </w:r>
          </w:p>
          <w:p w14:paraId="16F77F69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Проект</w:t>
            </w:r>
          </w:p>
          <w:p w14:paraId="2FDF95EB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Задача</w:t>
            </w:r>
          </w:p>
          <w:p w14:paraId="2F8729BF" w14:textId="77777777" w:rsidR="00120C98" w:rsidRDefault="00C11BEF">
            <w:pPr>
              <w:pStyle w:val="af3"/>
              <w:widowControl w:val="0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 w:val="0"/>
              <w:jc w:val="left"/>
              <w:rPr>
                <w:rFonts w:eastAsia="MS Mincho"/>
                <w:iCs/>
                <w:sz w:val="24"/>
              </w:rPr>
            </w:pPr>
            <w:r>
              <w:rPr>
                <w:rFonts w:eastAsia="MS Mincho" w:cs="Arial"/>
                <w:iCs/>
                <w:sz w:val="24"/>
              </w:rPr>
              <w:t>Материал</w:t>
            </w:r>
          </w:p>
        </w:tc>
      </w:tr>
    </w:tbl>
    <w:p w14:paraId="4E4219A0" w14:textId="77777777" w:rsidR="00120C98" w:rsidRDefault="00120C98">
      <w:pPr>
        <w:rPr>
          <w:rFonts w:cs="Times New Roman"/>
          <w:sz w:val="24"/>
          <w:szCs w:val="26"/>
        </w:rPr>
      </w:pPr>
    </w:p>
    <w:p w14:paraId="58DDFFBE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Требования интеграции и связи ИС с существующим окружением: </w:t>
      </w:r>
    </w:p>
    <w:p w14:paraId="57A8F616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Почтовые сервисы: ИС должна обеспечивать интеграцию с целью использования почтовых сервисов Заказчика для рассылок сообщений и файлов.</w:t>
      </w:r>
    </w:p>
    <w:p w14:paraId="07F59093" w14:textId="5E372004" w:rsidR="00120C98" w:rsidRDefault="00D72AC3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ИС должна обеспечивать функционал связи с «</w:t>
      </w:r>
      <w:r w:rsidR="00C11BEF">
        <w:rPr>
          <w:rFonts w:cs="Times New Roman"/>
          <w:sz w:val="24"/>
          <w:szCs w:val="26"/>
        </w:rPr>
        <w:t>Образовательны</w:t>
      </w:r>
      <w:r>
        <w:rPr>
          <w:rFonts w:cs="Times New Roman"/>
          <w:sz w:val="24"/>
          <w:szCs w:val="26"/>
        </w:rPr>
        <w:t>м</w:t>
      </w:r>
      <w:r w:rsidR="00015229">
        <w:rPr>
          <w:rFonts w:cs="Times New Roman"/>
          <w:sz w:val="24"/>
          <w:szCs w:val="26"/>
        </w:rPr>
        <w:t xml:space="preserve"> </w:t>
      </w:r>
      <w:r w:rsidR="00C11BEF">
        <w:rPr>
          <w:rFonts w:cs="Times New Roman"/>
          <w:sz w:val="24"/>
          <w:szCs w:val="26"/>
        </w:rPr>
        <w:t>портал</w:t>
      </w:r>
      <w:r>
        <w:rPr>
          <w:rFonts w:cs="Times New Roman"/>
          <w:sz w:val="24"/>
          <w:szCs w:val="26"/>
        </w:rPr>
        <w:t>ом»</w:t>
      </w:r>
      <w:r w:rsidR="003447FF">
        <w:rPr>
          <w:rFonts w:cs="Times New Roman"/>
          <w:sz w:val="24"/>
          <w:szCs w:val="26"/>
        </w:rPr>
        <w:t>.</w:t>
      </w:r>
      <w:r w:rsidR="00C11BEF">
        <w:rPr>
          <w:rFonts w:cs="Times New Roman"/>
          <w:sz w:val="24"/>
          <w:szCs w:val="26"/>
        </w:rPr>
        <w:t xml:space="preserve"> </w:t>
      </w:r>
    </w:p>
    <w:p w14:paraId="72B7FE10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Требования к переносу (миграции) данных: </w:t>
      </w:r>
    </w:p>
    <w:p w14:paraId="179AA187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Требования миграции данных согласовываются на этапе предпроектного исследования. </w:t>
      </w:r>
    </w:p>
    <w:p w14:paraId="2233794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Миграция данных производится на этапе ОЭ. </w:t>
      </w:r>
    </w:p>
    <w:p w14:paraId="2BC18732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Минимальные требования к пользовательскому интерфейсу:</w:t>
      </w:r>
    </w:p>
    <w:p w14:paraId="3A6C452F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Язык интерфейса - </w:t>
      </w:r>
      <w:r>
        <w:rPr>
          <w:rFonts w:cs="Times New Roman"/>
          <w:sz w:val="24"/>
          <w:szCs w:val="26"/>
        </w:rPr>
        <w:tab/>
        <w:t>Русский.</w:t>
      </w:r>
    </w:p>
    <w:p w14:paraId="66A6E28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Поддерживаемые языки для ввода информации: Русский, Английский. </w:t>
      </w:r>
    </w:p>
    <w:p w14:paraId="2B4C652D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Возможность удаленной работы:</w:t>
      </w:r>
      <w:r>
        <w:rPr>
          <w:rFonts w:cs="Times New Roman"/>
          <w:sz w:val="24"/>
          <w:szCs w:val="26"/>
        </w:rPr>
        <w:tab/>
      </w:r>
    </w:p>
    <w:p w14:paraId="2CD241EC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Тип подключения пользователей: </w:t>
      </w:r>
      <w:proofErr w:type="spellStart"/>
      <w:r>
        <w:rPr>
          <w:rFonts w:cs="Times New Roman"/>
          <w:sz w:val="24"/>
          <w:szCs w:val="26"/>
        </w:rPr>
        <w:t>web</w:t>
      </w:r>
      <w:proofErr w:type="spellEnd"/>
      <w:r>
        <w:rPr>
          <w:rFonts w:cs="Times New Roman"/>
          <w:sz w:val="24"/>
          <w:szCs w:val="26"/>
        </w:rPr>
        <w:t>-клиент</w:t>
      </w:r>
    </w:p>
    <w:p w14:paraId="091A542C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Требования к наличию отчётов:</w:t>
      </w:r>
    </w:p>
    <w:p w14:paraId="521BC5DE" w14:textId="7DDD48E9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Требования к отчетам будут сформулированы в процессе</w:t>
      </w:r>
      <w:r w:rsidR="009504F1">
        <w:rPr>
          <w:rFonts w:cs="Times New Roman"/>
          <w:sz w:val="24"/>
          <w:szCs w:val="26"/>
        </w:rPr>
        <w:t xml:space="preserve"> тестирования ИС</w:t>
      </w:r>
      <w:r>
        <w:rPr>
          <w:rFonts w:cs="Times New Roman"/>
          <w:sz w:val="24"/>
          <w:szCs w:val="26"/>
        </w:rPr>
        <w:t>.</w:t>
      </w:r>
      <w:r w:rsidR="009504F1">
        <w:rPr>
          <w:rFonts w:cs="Times New Roman"/>
          <w:sz w:val="24"/>
          <w:szCs w:val="26"/>
        </w:rPr>
        <w:t xml:space="preserve"> </w:t>
      </w:r>
    </w:p>
    <w:p w14:paraId="0E82C419" w14:textId="2D4303B6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Заказчик и Исполнитель согласуют список требуемых отчётов и их содержание, и Исполнитель реализует их вывод в рамках ИС. </w:t>
      </w:r>
    </w:p>
    <w:p w14:paraId="49A99C84" w14:textId="77777777" w:rsidR="00120C98" w:rsidRPr="0001522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Требования к документации на Информационную систему:</w:t>
      </w:r>
    </w:p>
    <w:p w14:paraId="0AE65EF4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Должен быть подготовлен и согласован Концептуальный проект ИС. Документ должен включать:</w:t>
      </w:r>
    </w:p>
    <w:p w14:paraId="42D578CD" w14:textId="77777777" w:rsidR="00120C98" w:rsidRDefault="00C11BEF">
      <w:pPr>
        <w:pStyle w:val="af3"/>
        <w:numPr>
          <w:ilvl w:val="4"/>
          <w:numId w:val="2"/>
        </w:numPr>
        <w:jc w:val="left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Модель будущей системы управления, охватывающая все процессы, входящие в рамки этапа проекта:</w:t>
      </w:r>
      <w:r>
        <w:rPr>
          <w:rFonts w:cs="Times New Roman"/>
          <w:sz w:val="24"/>
          <w:szCs w:val="26"/>
        </w:rPr>
        <w:br/>
      </w:r>
      <w:r>
        <w:rPr>
          <w:rFonts w:cs="Times New Roman"/>
          <w:sz w:val="24"/>
          <w:szCs w:val="26"/>
        </w:rPr>
        <w:lastRenderedPageBreak/>
        <w:t xml:space="preserve">- список реализуемых бизнес-процессов; </w:t>
      </w:r>
      <w:r>
        <w:rPr>
          <w:rFonts w:cs="Times New Roman"/>
          <w:sz w:val="24"/>
          <w:szCs w:val="26"/>
        </w:rPr>
        <w:br/>
        <w:t xml:space="preserve">- описание структуры справочников и процедур их ведения; </w:t>
      </w:r>
      <w:r>
        <w:rPr>
          <w:rFonts w:cs="Times New Roman"/>
          <w:sz w:val="24"/>
          <w:szCs w:val="26"/>
        </w:rPr>
        <w:br/>
        <w:t>- список отчетов, утвержденных к реализации в системе;</w:t>
      </w:r>
    </w:p>
    <w:p w14:paraId="1288393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 качестве приложения в документ включается карта операций процесса.</w:t>
      </w:r>
      <w:r>
        <w:rPr>
          <w:rFonts w:cs="Times New Roman"/>
          <w:sz w:val="24"/>
          <w:szCs w:val="26"/>
        </w:rPr>
        <w:tab/>
        <w:t xml:space="preserve"> </w:t>
      </w:r>
    </w:p>
    <w:p w14:paraId="0F081700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Инструкции пользователей и администраторов ИС. Документы должны включать инструкции, необходимые для использования, поддержки, резервирования и восстановления системы.</w:t>
      </w:r>
      <w:r>
        <w:rPr>
          <w:rFonts w:cs="Times New Roman"/>
          <w:sz w:val="24"/>
          <w:szCs w:val="26"/>
        </w:rPr>
        <w:tab/>
      </w:r>
    </w:p>
    <w:p w14:paraId="446725E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Программа и методика испытаний и сценарии тестирования. Документ должен включать определение задач, инструментов и участников испытаний. Варианты исполнения каждого бизнес-процесса, связанные в законченные циклы операций, план интеграционного теста, критерии приемки теста, тестовые данные. </w:t>
      </w:r>
    </w:p>
    <w:p w14:paraId="4426E783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Акт ввода в опытную эксплуатацию. Документ должен содержать интерпретацию результатов проведения испытаний. </w:t>
      </w:r>
    </w:p>
    <w:p w14:paraId="238C747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Акт передачи системы в техническую поддержку. Документ должен содержать: </w:t>
      </w:r>
    </w:p>
    <w:p w14:paraId="5E5BE373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Перечень переданных документов, необходимых для самостоятельного сопровождения системы Заказчиком в рамках ПЭ. </w:t>
      </w:r>
    </w:p>
    <w:p w14:paraId="063188CD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Утверждение о готовности функционала системы к ПЭ в соответствии с КП и ТЗ (на основе отчета о результатах работы в ПЭ).</w:t>
      </w:r>
    </w:p>
    <w:p w14:paraId="3559C1AB" w14:textId="77777777" w:rsidR="00120C98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Требования к консультационным услугам по ознакомлению с работой ИС:</w:t>
      </w:r>
    </w:p>
    <w:p w14:paraId="4F678281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Необходимо выполнить консультацию пользователей. </w:t>
      </w:r>
    </w:p>
    <w:p w14:paraId="51067058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Группа пользователей до 10 человек, очно-заочное форма.</w:t>
      </w:r>
    </w:p>
    <w:p w14:paraId="7F10C5DE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Необходимо выполнить консультирование администраторов:</w:t>
      </w:r>
    </w:p>
    <w:p w14:paraId="4183D70D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Группа 5 человек, интерактивные инструкции, видеоролики, заочная форма и онлайн консультации.</w:t>
      </w:r>
    </w:p>
    <w:p w14:paraId="79DDDBDF" w14:textId="77777777" w:rsidR="00120C98" w:rsidRPr="0001522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 xml:space="preserve">Требования к передаче прав использования: </w:t>
      </w:r>
    </w:p>
    <w:p w14:paraId="4F48E529" w14:textId="77777777" w:rsidR="00120C98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Все права на результаты интеллектуальной деятельности (РИД), разработанные в процессе реализации проекта передаются Заказчику.</w:t>
      </w:r>
    </w:p>
    <w:p w14:paraId="3A8C2625" w14:textId="77777777" w:rsidR="00120C98" w:rsidRPr="00015229" w:rsidRDefault="00C11BEF">
      <w:pPr>
        <w:pStyle w:val="af3"/>
        <w:numPr>
          <w:ilvl w:val="2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Требования к видам обеспечения:</w:t>
      </w:r>
    </w:p>
    <w:p w14:paraId="2DA02186" w14:textId="77777777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Требования к информационному обеспечению системы</w:t>
      </w:r>
    </w:p>
    <w:p w14:paraId="7332E17A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t>Состав, структура и способы организации данных в системе</w:t>
      </w:r>
      <w:r>
        <w:rPr>
          <w:rFonts w:cs="Times New Roman"/>
          <w:sz w:val="24"/>
          <w:szCs w:val="26"/>
        </w:rPr>
        <w:t xml:space="preserve"> должны быть определены на этапе технического проектирования.</w:t>
      </w:r>
    </w:p>
    <w:p w14:paraId="0200F052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Уровень хранения данных в системе должен быть построен на основе современных реляционных или объектно-реляционных СУБД. Для обеспечения целостности данных должны использоваться встроенные механизмы СУБД.</w:t>
      </w:r>
    </w:p>
    <w:p w14:paraId="79103BF3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Средства СУБД, а также средства используемых операционных систем должны обеспечивать документирование и протоколирование обрабатываемой в системе информации.</w:t>
      </w:r>
    </w:p>
    <w:p w14:paraId="7ED8C207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Доступ к системе должен быть предоставлен только авторизованным пользователям с учётом их служебных полномочий, а также с учетом категории запрашиваемой информации.</w:t>
      </w:r>
    </w:p>
    <w:p w14:paraId="5C9874E9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Структура базы данных должна быть организована рациональным способом, исключающим единовременную полную выгрузку информации, содержащейся в базе данных системы.</w:t>
      </w:r>
    </w:p>
    <w:p w14:paraId="5FC9FDE9" w14:textId="77777777" w:rsidR="00120C98" w:rsidRPr="00015229" w:rsidRDefault="00C11BEF">
      <w:pPr>
        <w:pStyle w:val="af3"/>
        <w:numPr>
          <w:ilvl w:val="3"/>
          <w:numId w:val="2"/>
        </w:numPr>
        <w:rPr>
          <w:rFonts w:cs="Times New Roman"/>
          <w:sz w:val="24"/>
          <w:szCs w:val="26"/>
        </w:rPr>
      </w:pPr>
      <w:r w:rsidRPr="00015229">
        <w:rPr>
          <w:rFonts w:cs="Times New Roman"/>
          <w:sz w:val="24"/>
          <w:szCs w:val="26"/>
        </w:rPr>
        <w:lastRenderedPageBreak/>
        <w:t>Требования к техническому обеспечению</w:t>
      </w:r>
    </w:p>
    <w:p w14:paraId="631EC9BB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Для работы внедряемой системы Заказчик должен обеспечить выполнение технических требований, указанных в таблице. Требования являются ориентировочными и могут быть пересмотрены при реализации проектов внедрения БМ. Так же требования пересматриваются при решении задач масштабирования системы, увеличения числа пользователей, расширении состава БМ в системе и прочих случаях.</w:t>
      </w:r>
    </w:p>
    <w:p w14:paraId="2F2DEEF7" w14:textId="77777777" w:rsidR="00120C98" w:rsidRDefault="00C11BEF">
      <w:pPr>
        <w:pStyle w:val="af3"/>
        <w:numPr>
          <w:ilvl w:val="4"/>
          <w:numId w:val="2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Таблица технических требований: 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3827"/>
      </w:tblGrid>
      <w:tr w:rsidR="00120C98" w14:paraId="65E59B77" w14:textId="77777777">
        <w:trPr>
          <w:trHeight w:val="233"/>
          <w:jc w:val="center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4004" w14:textId="77777777" w:rsidR="00120C98" w:rsidRDefault="00C11BEF">
            <w:pPr>
              <w:pStyle w:val="Standard"/>
              <w:spacing w:line="360" w:lineRule="auto"/>
              <w:jc w:val="center"/>
            </w:pPr>
            <w:bookmarkStart w:id="2" w:name="_Hlk128739901"/>
            <w:r>
              <w:rPr>
                <w:b/>
                <w:sz w:val="24"/>
                <w:szCs w:val="24"/>
              </w:rPr>
              <w:t>Общие технические требования</w:t>
            </w:r>
          </w:p>
        </w:tc>
      </w:tr>
      <w:tr w:rsidR="00120C98" w14:paraId="79C1B395" w14:textId="77777777">
        <w:trPr>
          <w:trHeight w:val="233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FF0B" w14:textId="77777777" w:rsidR="00120C98" w:rsidRDefault="00C11BEF">
            <w:pPr>
              <w:pStyle w:val="Standard"/>
              <w:spacing w:line="360" w:lineRule="auto"/>
            </w:pPr>
            <w:r>
              <w:rPr>
                <w:bCs/>
                <w:sz w:val="24"/>
                <w:szCs w:val="24"/>
              </w:rPr>
              <w:t>Тип сети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2888" w14:textId="77777777" w:rsidR="00120C98" w:rsidRDefault="00C11BEF">
            <w:pPr>
              <w:pStyle w:val="Standard"/>
              <w:spacing w:line="360" w:lineRule="auto"/>
            </w:pPr>
            <w:r>
              <w:rPr>
                <w:bCs/>
                <w:sz w:val="24"/>
                <w:szCs w:val="24"/>
              </w:rPr>
              <w:t>LAN</w:t>
            </w:r>
          </w:p>
        </w:tc>
      </w:tr>
      <w:tr w:rsidR="00120C98" w14:paraId="4721A953" w14:textId="77777777">
        <w:trPr>
          <w:trHeight w:val="268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5497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Сетевой протокол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943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TCP/IP</w:t>
            </w:r>
          </w:p>
        </w:tc>
      </w:tr>
      <w:tr w:rsidR="00120C98" w14:paraId="2CCD40A3" w14:textId="77777777">
        <w:trPr>
          <w:trHeight w:val="54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A3E6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Минимальная скорость локальной сети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AB15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100 Мбит/с</w:t>
            </w:r>
          </w:p>
        </w:tc>
      </w:tr>
      <w:tr w:rsidR="00120C98" w14:paraId="73578F1A" w14:textId="77777777">
        <w:trPr>
          <w:trHeight w:val="54"/>
          <w:jc w:val="center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85E" w14:textId="77777777" w:rsidR="00120C98" w:rsidRDefault="00C11BEF">
            <w:pPr>
              <w:pStyle w:val="Standard"/>
              <w:spacing w:line="360" w:lineRule="auto"/>
              <w:jc w:val="center"/>
            </w:pPr>
            <w:r>
              <w:rPr>
                <w:b/>
                <w:sz w:val="24"/>
                <w:szCs w:val="24"/>
              </w:rPr>
              <w:t>Требования к физическому серверу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120C98" w14:paraId="1C9780A9" w14:textId="77777777">
        <w:trPr>
          <w:trHeight w:val="54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DA4D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Процессор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735" w14:textId="77777777" w:rsidR="00120C98" w:rsidRDefault="00C11BEF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процессоров</w:t>
            </w:r>
          </w:p>
          <w:p w14:paraId="23FC2EAE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не менее 16 ядер на процессор</w:t>
            </w:r>
          </w:p>
        </w:tc>
      </w:tr>
      <w:tr w:rsidR="00120C98" w14:paraId="7268C5EE" w14:textId="77777777">
        <w:trPr>
          <w:trHeight w:val="54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96C0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4F44" w14:textId="77777777" w:rsidR="00120C98" w:rsidRDefault="00C11BEF">
            <w:pPr>
              <w:pStyle w:val="Standard"/>
              <w:spacing w:line="360" w:lineRule="auto"/>
              <w:rPr>
                <w:lang w:val="en-US"/>
              </w:rPr>
            </w:pPr>
            <w:r>
              <w:rPr>
                <w:sz w:val="24"/>
                <w:szCs w:val="24"/>
              </w:rPr>
              <w:t>не менее 256 ГБ</w:t>
            </w:r>
          </w:p>
        </w:tc>
      </w:tr>
      <w:tr w:rsidR="00120C98" w14:paraId="038AE7CA" w14:textId="77777777">
        <w:trPr>
          <w:trHeight w:val="54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40C2" w14:textId="77777777" w:rsidR="00120C98" w:rsidRDefault="00C11BEF">
            <w:pPr>
              <w:pStyle w:val="Standard"/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1B5" w14:textId="77777777" w:rsidR="00120C98" w:rsidRDefault="00C11BEF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 Мбит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</w:t>
            </w:r>
          </w:p>
        </w:tc>
      </w:tr>
      <w:tr w:rsidR="00120C98" w14:paraId="31DC6040" w14:textId="77777777">
        <w:trPr>
          <w:trHeight w:val="54"/>
          <w:jc w:val="center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ED9A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Диск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FC9" w14:textId="77777777" w:rsidR="00120C98" w:rsidRDefault="00C11BEF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ТБ</w:t>
            </w:r>
          </w:p>
          <w:p w14:paraId="5760A665" w14:textId="77777777" w:rsidR="00120C98" w:rsidRDefault="00C11BEF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 xml:space="preserve">(рекомендуется СХД с </w:t>
            </w:r>
            <w:r>
              <w:rPr>
                <w:sz w:val="24"/>
                <w:szCs w:val="24"/>
                <w:lang w:val="en-US"/>
              </w:rPr>
              <w:t>RAID</w:t>
            </w:r>
            <w:r>
              <w:rPr>
                <w:sz w:val="24"/>
                <w:szCs w:val="24"/>
              </w:rPr>
              <w:t>)</w:t>
            </w:r>
            <w:bookmarkEnd w:id="2"/>
          </w:p>
        </w:tc>
      </w:tr>
    </w:tbl>
    <w:p w14:paraId="6E65538F" w14:textId="77777777" w:rsidR="00120C98" w:rsidRDefault="00120C98">
      <w:pPr>
        <w:pStyle w:val="af3"/>
        <w:ind w:left="2736"/>
        <w:rPr>
          <w:rFonts w:cs="Times New Roman"/>
          <w:sz w:val="24"/>
          <w:szCs w:val="26"/>
        </w:rPr>
      </w:pPr>
    </w:p>
    <w:p w14:paraId="40438CC3" w14:textId="317ADDC4" w:rsidR="00120C98" w:rsidRDefault="00C11BEF">
      <w:pPr>
        <w:pStyle w:val="af3"/>
        <w:numPr>
          <w:ilvl w:val="4"/>
          <w:numId w:val="2"/>
        </w:numPr>
        <w:ind w:left="2438" w:hanging="794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 xml:space="preserve">Требования к техническому обеспечению рабочих мест пользователей – должны иметь выход в интернет. На АРМ должен быть установлен веб-браузер. </w:t>
      </w:r>
    </w:p>
    <w:p w14:paraId="7A7BD965" w14:textId="77777777" w:rsidR="00120C98" w:rsidRDefault="00120C98">
      <w:pPr>
        <w:pStyle w:val="af3"/>
        <w:ind w:left="1728"/>
        <w:rPr>
          <w:rFonts w:cs="Times New Roman"/>
          <w:sz w:val="24"/>
          <w:szCs w:val="26"/>
        </w:rPr>
      </w:pPr>
    </w:p>
    <w:p w14:paraId="7C4FFF9C" w14:textId="77777777" w:rsidR="00120C98" w:rsidRDefault="00120C98">
      <w:pPr>
        <w:pStyle w:val="af3"/>
        <w:rPr>
          <w:rFonts w:cs="Times New Roman"/>
          <w:iCs/>
        </w:rPr>
      </w:pPr>
    </w:p>
    <w:p w14:paraId="240DF0B2" w14:textId="77777777" w:rsidR="00120C98" w:rsidRDefault="00C11BEF">
      <w:pPr>
        <w:pStyle w:val="af3"/>
        <w:numPr>
          <w:ilvl w:val="0"/>
          <w:numId w:val="2"/>
        </w:numPr>
        <w:spacing w:line="276" w:lineRule="auto"/>
        <w:ind w:left="0" w:firstLine="0"/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Исходные данные</w:t>
      </w:r>
    </w:p>
    <w:p w14:paraId="45D79B3B" w14:textId="77777777" w:rsidR="00120C98" w:rsidRDefault="00120C98">
      <w:pPr>
        <w:pStyle w:val="af3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7B6AF39B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Требуемые минимальные исходные данные для выполнения НИР:</w:t>
      </w:r>
    </w:p>
    <w:p w14:paraId="511084F5" w14:textId="77777777" w:rsidR="00120C98" w:rsidRDefault="00C11BEF">
      <w:pPr>
        <w:pStyle w:val="af3"/>
        <w:numPr>
          <w:ilvl w:val="0"/>
          <w:numId w:val="4"/>
        </w:numPr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Описание проекта 400-248 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сертификации)»;</w:t>
      </w:r>
    </w:p>
    <w:p w14:paraId="01C98A64" w14:textId="77777777" w:rsidR="00120C98" w:rsidRDefault="00C11BEF">
      <w:pPr>
        <w:pStyle w:val="af3"/>
        <w:numPr>
          <w:ilvl w:val="1"/>
          <w:numId w:val="2"/>
        </w:numPr>
        <w:spacing w:line="276" w:lineRule="auto"/>
        <w:ind w:left="0" w:firstLine="567"/>
        <w:rPr>
          <w:rFonts w:cs="Times New Roman"/>
        </w:rPr>
      </w:pPr>
      <w:r>
        <w:rPr>
          <w:rFonts w:cs="Times New Roman"/>
          <w:sz w:val="24"/>
          <w:szCs w:val="26"/>
        </w:rPr>
        <w:t>В процессе выполнения работ Исполнитель имеет право запрашивать дополнительные исходные данные у Заказчика, необходимые для завершения исследований.</w:t>
      </w:r>
    </w:p>
    <w:p w14:paraId="2BCEDA92" w14:textId="77777777" w:rsidR="00120C98" w:rsidRDefault="00120C98">
      <w:pPr>
        <w:pStyle w:val="af3"/>
        <w:spacing w:line="276" w:lineRule="auto"/>
        <w:ind w:left="567"/>
        <w:rPr>
          <w:rFonts w:cs="Times New Roman"/>
          <w:sz w:val="24"/>
          <w:szCs w:val="26"/>
        </w:rPr>
      </w:pPr>
    </w:p>
    <w:p w14:paraId="39A3EE61" w14:textId="77777777" w:rsidR="00120C98" w:rsidRDefault="00C11BEF">
      <w:pPr>
        <w:pStyle w:val="af3"/>
        <w:numPr>
          <w:ilvl w:val="0"/>
          <w:numId w:val="2"/>
        </w:numPr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Требования к разрабатываемой документации</w:t>
      </w:r>
    </w:p>
    <w:p w14:paraId="60FCD9D3" w14:textId="77777777" w:rsidR="00120C98" w:rsidRDefault="00C11BEF">
      <w:pPr>
        <w:pStyle w:val="af3"/>
        <w:numPr>
          <w:ilvl w:val="1"/>
          <w:numId w:val="2"/>
        </w:num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Отчетная научно-техническая документация разрабатывается в соответствии с требованиями ГОСТ 7.32-2001 «Система стандартов по информации, библиотечному и издательскому делу. Отчет о научно-исследовательской работе. Структура и правила оформления»</w:t>
      </w:r>
    </w:p>
    <w:p w14:paraId="5F3D64A5" w14:textId="77777777" w:rsidR="00120C98" w:rsidRDefault="00120C98">
      <w:pPr>
        <w:pStyle w:val="af3"/>
        <w:ind w:left="360"/>
        <w:rPr>
          <w:rFonts w:cs="Times New Roman"/>
          <w:b/>
          <w:sz w:val="24"/>
          <w:szCs w:val="26"/>
        </w:rPr>
      </w:pPr>
    </w:p>
    <w:p w14:paraId="514AE47C" w14:textId="77777777" w:rsidR="00120C98" w:rsidRDefault="00120C98">
      <w:pPr>
        <w:pStyle w:val="af3"/>
        <w:ind w:left="0"/>
        <w:rPr>
          <w:rFonts w:cs="Times New Roman"/>
          <w:b/>
          <w:sz w:val="24"/>
          <w:szCs w:val="26"/>
        </w:rPr>
      </w:pPr>
    </w:p>
    <w:p w14:paraId="412C3B05" w14:textId="77777777" w:rsidR="00120C98" w:rsidRDefault="00C11BEF">
      <w:pPr>
        <w:pStyle w:val="af3"/>
        <w:numPr>
          <w:ilvl w:val="0"/>
          <w:numId w:val="2"/>
        </w:numPr>
        <w:ind w:left="0" w:firstLine="0"/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Перечень отчётной научно-технической продукции, предъявляемой по завершению работы</w:t>
      </w:r>
    </w:p>
    <w:p w14:paraId="58E0FDB7" w14:textId="77777777" w:rsidR="00120C98" w:rsidRDefault="00120C98">
      <w:pPr>
        <w:pStyle w:val="af3"/>
        <w:spacing w:line="276" w:lineRule="auto"/>
        <w:ind w:left="0" w:firstLine="567"/>
        <w:rPr>
          <w:rFonts w:cs="Times New Roman"/>
          <w:b/>
          <w:sz w:val="24"/>
          <w:szCs w:val="26"/>
        </w:rPr>
      </w:pPr>
    </w:p>
    <w:p w14:paraId="4A723996" w14:textId="77777777" w:rsidR="00120C98" w:rsidRDefault="00C11BEF">
      <w:pPr>
        <w:pStyle w:val="af3"/>
        <w:numPr>
          <w:ilvl w:val="1"/>
          <w:numId w:val="2"/>
        </w:numPr>
        <w:spacing w:after="0" w:line="240" w:lineRule="auto"/>
        <w:jc w:val="left"/>
        <w:rPr>
          <w:rStyle w:val="110"/>
          <w:rFonts w:eastAsiaTheme="minorHAnsi"/>
          <w:b/>
          <w:sz w:val="24"/>
          <w:szCs w:val="24"/>
        </w:rPr>
      </w:pPr>
      <w:r>
        <w:rPr>
          <w:rStyle w:val="110"/>
          <w:rFonts w:eastAsiaTheme="majorEastAsia"/>
          <w:sz w:val="24"/>
          <w:szCs w:val="24"/>
        </w:rPr>
        <w:t>Научно-технический отчёт «Разработка и тестирование программного обеспечения информационной системы экспериментально-цифровой платформы сертификации».</w:t>
      </w:r>
    </w:p>
    <w:p w14:paraId="1B17FCBF" w14:textId="77777777" w:rsidR="00120C98" w:rsidRDefault="00C11BEF">
      <w:pPr>
        <w:pStyle w:val="af3"/>
        <w:numPr>
          <w:ilvl w:val="1"/>
          <w:numId w:val="2"/>
        </w:numPr>
        <w:spacing w:after="0" w:line="240" w:lineRule="auto"/>
        <w:jc w:val="left"/>
        <w:rPr>
          <w:rStyle w:val="110"/>
          <w:rFonts w:eastAsiaTheme="minorHAnsi"/>
          <w:b/>
          <w:sz w:val="24"/>
          <w:szCs w:val="24"/>
        </w:rPr>
      </w:pPr>
      <w:r>
        <w:rPr>
          <w:rStyle w:val="115pt"/>
          <w:rFonts w:eastAsiaTheme="minorHAnsi"/>
          <w:sz w:val="24"/>
          <w:szCs w:val="24"/>
        </w:rPr>
        <w:t>Программная документация на коды</w:t>
      </w:r>
      <w:r>
        <w:rPr>
          <w:rStyle w:val="110"/>
          <w:rFonts w:eastAsiaTheme="majorEastAsia"/>
          <w:sz w:val="24"/>
          <w:szCs w:val="24"/>
        </w:rPr>
        <w:t xml:space="preserve"> информационной системы экспериментально-цифровой платформы сертификации. </w:t>
      </w:r>
    </w:p>
    <w:p w14:paraId="0247E948" w14:textId="77777777" w:rsidR="00120C98" w:rsidRDefault="00C11BEF">
      <w:pPr>
        <w:pStyle w:val="af3"/>
        <w:numPr>
          <w:ilvl w:val="1"/>
          <w:numId w:val="2"/>
        </w:numPr>
        <w:spacing w:after="0" w:line="240" w:lineRule="auto"/>
        <w:jc w:val="left"/>
        <w:rPr>
          <w:rStyle w:val="110"/>
          <w:rFonts w:eastAsiaTheme="minorHAnsi"/>
          <w:b/>
          <w:sz w:val="24"/>
          <w:szCs w:val="24"/>
        </w:rPr>
      </w:pPr>
      <w:r>
        <w:rPr>
          <w:rStyle w:val="110"/>
          <w:rFonts w:eastAsiaTheme="majorEastAsia"/>
          <w:sz w:val="24"/>
          <w:szCs w:val="24"/>
        </w:rPr>
        <w:t xml:space="preserve">Пользовательская документация информационной системы экспериментально-цифровой платформы сертификации. </w:t>
      </w:r>
    </w:p>
    <w:p w14:paraId="1BCD23FC" w14:textId="77777777" w:rsidR="00120C98" w:rsidRDefault="00C11BEF">
      <w:pPr>
        <w:pStyle w:val="af3"/>
        <w:numPr>
          <w:ilvl w:val="1"/>
          <w:numId w:val="2"/>
        </w:numPr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>
        <w:rPr>
          <w:rStyle w:val="110"/>
          <w:rFonts w:eastAsiaTheme="majorEastAsia"/>
          <w:sz w:val="24"/>
          <w:szCs w:val="24"/>
        </w:rPr>
        <w:t>Программа-методика тестирования информационной системы экспериментально-цифровой платформы сертификации.</w:t>
      </w:r>
    </w:p>
    <w:p w14:paraId="27EA3033" w14:textId="77777777" w:rsidR="00120C98" w:rsidRDefault="00120C98">
      <w:pPr>
        <w:pStyle w:val="af3"/>
        <w:tabs>
          <w:tab w:val="left" w:pos="927"/>
        </w:tabs>
        <w:spacing w:line="276" w:lineRule="auto"/>
        <w:ind w:left="567"/>
        <w:rPr>
          <w:rFonts w:cs="Times New Roman"/>
          <w:sz w:val="24"/>
          <w:szCs w:val="26"/>
        </w:rPr>
      </w:pPr>
    </w:p>
    <w:p w14:paraId="5E47E11A" w14:textId="77777777" w:rsidR="00120C98" w:rsidRDefault="00C11BEF">
      <w:pPr>
        <w:pStyle w:val="af3"/>
        <w:numPr>
          <w:ilvl w:val="0"/>
          <w:numId w:val="2"/>
        </w:numPr>
        <w:spacing w:line="276" w:lineRule="auto"/>
        <w:jc w:val="left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6"/>
        </w:rPr>
        <w:t>Порядок выполнения и приемки результатов работы</w:t>
      </w:r>
    </w:p>
    <w:p w14:paraId="069394B7" w14:textId="77777777" w:rsidR="00120C98" w:rsidRDefault="00120C98">
      <w:pPr>
        <w:pStyle w:val="af3"/>
        <w:spacing w:line="276" w:lineRule="auto"/>
        <w:ind w:left="360"/>
        <w:rPr>
          <w:rFonts w:cs="Times New Roman"/>
          <w:b/>
          <w:sz w:val="24"/>
          <w:szCs w:val="26"/>
        </w:rPr>
      </w:pPr>
    </w:p>
    <w:p w14:paraId="66BCE407" w14:textId="77777777" w:rsidR="00120C98" w:rsidRDefault="00C11BEF">
      <w:pPr>
        <w:pStyle w:val="af3"/>
        <w:numPr>
          <w:ilvl w:val="1"/>
          <w:numId w:val="2"/>
        </w:numPr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Выполнение и приемка НИР осуществляются в соответствии с </w:t>
      </w:r>
      <w:bookmarkStart w:id="3" w:name="_Hlk106621007"/>
      <w:r>
        <w:rPr>
          <w:rFonts w:cs="Times New Roman"/>
          <w:sz w:val="24"/>
          <w:szCs w:val="24"/>
        </w:rPr>
        <w:t xml:space="preserve">ГОСТ 15.101-2021 </w:t>
      </w:r>
      <w:bookmarkEnd w:id="3"/>
      <w:r>
        <w:rPr>
          <w:rFonts w:cs="Times New Roman"/>
          <w:sz w:val="24"/>
          <w:szCs w:val="24"/>
        </w:rPr>
        <w:t>«Система разработки и постановки продукции на производство. Порядок выполнения научно-исследовательских работ».</w:t>
      </w:r>
    </w:p>
    <w:p w14:paraId="7784DF8B" w14:textId="77777777" w:rsidR="00120C98" w:rsidRDefault="00C11BEF">
      <w:pPr>
        <w:pStyle w:val="af3"/>
        <w:numPr>
          <w:ilvl w:val="1"/>
          <w:numId w:val="2"/>
        </w:num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НИОКР должна проводиться в соответствии с требованиями стандартов: </w:t>
      </w:r>
    </w:p>
    <w:p w14:paraId="3F80D321" w14:textId="77777777" w:rsidR="00120C98" w:rsidRDefault="00C11BEF">
      <w:pPr>
        <w:pStyle w:val="af3"/>
        <w:numPr>
          <w:ilvl w:val="2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ГОСТ 34.602-89 Техническое задание на создание автоматизированной системы.</w:t>
      </w:r>
    </w:p>
    <w:p w14:paraId="4C3067BD" w14:textId="77777777" w:rsidR="00120C98" w:rsidRDefault="00C11BEF">
      <w:pPr>
        <w:pStyle w:val="af3"/>
        <w:numPr>
          <w:ilvl w:val="2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ГОСТ 34.201-2020 Виды, комплектность и обозначения документов при создании автоматизированных систем.</w:t>
      </w:r>
    </w:p>
    <w:p w14:paraId="780893D3" w14:textId="77777777" w:rsidR="00120C98" w:rsidRDefault="00C11BEF">
      <w:pPr>
        <w:pStyle w:val="af3"/>
        <w:numPr>
          <w:ilvl w:val="2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ГОСТ 34.601-90. Информационная технология. Комплекс стандартов на автоматизированные системы. Автоматизированные системы. Стадии создания.</w:t>
      </w:r>
    </w:p>
    <w:p w14:paraId="7C1C0181" w14:textId="77777777" w:rsidR="00120C98" w:rsidRDefault="00C11BEF">
      <w:pPr>
        <w:pStyle w:val="af3"/>
        <w:numPr>
          <w:ilvl w:val="2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ГОСТ 19.301-79 Единая система программной документации (ЕСПД). Программа и методика испытаний. Требования к содержанию и оформлению.</w:t>
      </w:r>
    </w:p>
    <w:p w14:paraId="5972BBCE" w14:textId="77777777" w:rsidR="00120C98" w:rsidRDefault="00C11BEF">
      <w:pPr>
        <w:pStyle w:val="af3"/>
        <w:numPr>
          <w:ilvl w:val="2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ГОСТ 19.101-77 Единая система программной документации (ЕСПД). Виды программ и программных документов.</w:t>
      </w:r>
    </w:p>
    <w:p w14:paraId="219BB71D" w14:textId="77777777" w:rsidR="00120C98" w:rsidRDefault="00120C98">
      <w:pPr>
        <w:pStyle w:val="af3"/>
        <w:ind w:left="567"/>
        <w:rPr>
          <w:rFonts w:cs="Times New Roman"/>
          <w:sz w:val="24"/>
          <w:szCs w:val="24"/>
        </w:rPr>
      </w:pPr>
    </w:p>
    <w:p w14:paraId="6DCC8EE0" w14:textId="77777777" w:rsidR="00120C98" w:rsidRDefault="00120C98">
      <w:pPr>
        <w:pStyle w:val="af3"/>
        <w:spacing w:line="276" w:lineRule="auto"/>
        <w:ind w:left="792"/>
        <w:rPr>
          <w:rFonts w:cs="Times New Roman"/>
          <w:sz w:val="24"/>
          <w:szCs w:val="26"/>
        </w:rPr>
      </w:pPr>
    </w:p>
    <w:tbl>
      <w:tblPr>
        <w:tblStyle w:val="aff4"/>
        <w:tblW w:w="9627" w:type="dxa"/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120C98" w14:paraId="3FBF665F" w14:textId="7777777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B92222E" w14:textId="77777777" w:rsidR="00120C98" w:rsidRDefault="00C11BEF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Заказчик:</w:t>
            </w:r>
          </w:p>
          <w:p w14:paraId="103633D4" w14:textId="77777777" w:rsidR="00120C98" w:rsidRDefault="00C11BEF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Генеральный директор</w:t>
            </w:r>
          </w:p>
          <w:p w14:paraId="0A6EFBD3" w14:textId="77777777" w:rsidR="00120C98" w:rsidRDefault="00C11BEF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ООО «ТЕСИС»</w:t>
            </w:r>
          </w:p>
          <w:p w14:paraId="5EBF7CC8" w14:textId="77777777" w:rsidR="00120C98" w:rsidRDefault="00120C98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</w:p>
          <w:p w14:paraId="7322E829" w14:textId="77777777" w:rsidR="00120C98" w:rsidRDefault="00120C98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</w:p>
          <w:p w14:paraId="1D314F21" w14:textId="77777777" w:rsidR="00120C98" w:rsidRDefault="00C11BEF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___________________/Курсаков С.Н. /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7B55D90" w14:textId="77777777" w:rsidR="00120C98" w:rsidRDefault="00C11BEF">
            <w:pPr>
              <w:spacing w:after="0" w:line="276" w:lineRule="auto"/>
              <w:jc w:val="right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Исполнитель:</w:t>
            </w:r>
          </w:p>
          <w:p w14:paraId="53D3161B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6403FDDF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082F3BB7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17129DF2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404204D0" w14:textId="77777777" w:rsidR="00120C98" w:rsidRDefault="00C11BEF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  <w:bookmarkStart w:id="4" w:name="_Hlk111630205"/>
            <w:r>
              <w:rPr>
                <w:rFonts w:eastAsia="Calibri" w:cs="Times New Roman"/>
                <w:sz w:val="24"/>
                <w:szCs w:val="26"/>
              </w:rPr>
              <w:t>___________________/ _________/</w:t>
            </w:r>
            <w:bookmarkEnd w:id="4"/>
          </w:p>
        </w:tc>
      </w:tr>
    </w:tbl>
    <w:p w14:paraId="2CC716F1" w14:textId="77777777" w:rsidR="00120C98" w:rsidRDefault="00120C98">
      <w:pPr>
        <w:sectPr w:rsidR="00120C98">
          <w:headerReference w:type="default" r:id="rId9"/>
          <w:footerReference w:type="default" r:id="rId10"/>
          <w:pgSz w:w="11906" w:h="16838"/>
          <w:pgMar w:top="851" w:right="851" w:bottom="1134" w:left="1418" w:header="454" w:footer="340" w:gutter="0"/>
          <w:pgNumType w:start="1"/>
          <w:cols w:space="720"/>
          <w:formProt w:val="0"/>
          <w:docGrid w:linePitch="381"/>
        </w:sectPr>
      </w:pPr>
    </w:p>
    <w:p w14:paraId="6CC7D984" w14:textId="77777777" w:rsidR="00120C98" w:rsidRDefault="00C11BEF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КАЛЕНДАРНЫЙ ПЛАН</w:t>
      </w:r>
    </w:p>
    <w:p w14:paraId="49F07F1C" w14:textId="77777777" w:rsidR="00120C98" w:rsidRDefault="00C11BEF">
      <w:pPr>
        <w:spacing w:after="0" w:line="276" w:lineRule="auto"/>
        <w:jc w:val="center"/>
        <w:rPr>
          <w:rFonts w:cs="Times New Roman"/>
          <w:bCs/>
          <w:sz w:val="24"/>
          <w:szCs w:val="26"/>
        </w:rPr>
      </w:pPr>
      <w:r>
        <w:rPr>
          <w:rFonts w:cs="Times New Roman"/>
          <w:sz w:val="24"/>
          <w:szCs w:val="26"/>
        </w:rPr>
        <w:t>на выполнение научно-исследовательской работы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 опытно-конструкторской работы</w:t>
      </w:r>
    </w:p>
    <w:p w14:paraId="2A492D37" w14:textId="77777777" w:rsidR="00120C98" w:rsidRDefault="00C11BEF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>
        <w:rPr>
          <w:rFonts w:cs="Times New Roman"/>
          <w:b/>
          <w:sz w:val="24"/>
          <w:szCs w:val="24"/>
        </w:rPr>
        <w:t>«Разработка программного обеспечения информационной системы экспериментально-цифровой платформы сертификации»</w:t>
      </w:r>
    </w:p>
    <w:tbl>
      <w:tblPr>
        <w:tblStyle w:val="aff4"/>
        <w:tblW w:w="9853" w:type="dxa"/>
        <w:tblLayout w:type="fixed"/>
        <w:tblLook w:val="04A0" w:firstRow="1" w:lastRow="0" w:firstColumn="1" w:lastColumn="0" w:noHBand="0" w:noVBand="1"/>
      </w:tblPr>
      <w:tblGrid>
        <w:gridCol w:w="848"/>
        <w:gridCol w:w="2425"/>
        <w:gridCol w:w="1397"/>
        <w:gridCol w:w="1349"/>
        <w:gridCol w:w="1807"/>
        <w:gridCol w:w="2027"/>
      </w:tblGrid>
      <w:tr w:rsidR="00120C98" w14:paraId="5A7ABF7F" w14:textId="77777777">
        <w:trPr>
          <w:trHeight w:val="70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85ADD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№ п/п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2BFDA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Наименование этапа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6F9CA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Срок выполнения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9B44B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% соотношения затрат по этапам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66907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Стоимость этапа (в соответствии с % соотношением затрат по этапам), руб.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80BD6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Форма отчётных документов</w:t>
            </w:r>
          </w:p>
        </w:tc>
      </w:tr>
      <w:tr w:rsidR="00120C98" w14:paraId="7DE21211" w14:textId="77777777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1522A" w14:textId="77777777" w:rsidR="00120C98" w:rsidRDefault="00120C98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9E5BB" w14:textId="77777777" w:rsidR="00120C98" w:rsidRDefault="00C11BEF">
            <w:pPr>
              <w:spacing w:after="0"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Этап №1. Предпроектная проверка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F13EC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С даты заключения договора.</w:t>
            </w:r>
          </w:p>
          <w:p w14:paraId="24EC082C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 рабочих дней.</w:t>
            </w:r>
          </w:p>
          <w:p w14:paraId="0E0245BF" w14:textId="77777777" w:rsidR="00120C98" w:rsidRDefault="00120C98">
            <w:pPr>
              <w:spacing w:after="0"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A67FD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3%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3FFD8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ADE61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Акт согласования плана работ и исходных данных.</w:t>
            </w:r>
          </w:p>
        </w:tc>
      </w:tr>
      <w:tr w:rsidR="00120C98" w14:paraId="34310F36" w14:textId="77777777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C067E" w14:textId="77777777" w:rsidR="00120C98" w:rsidRDefault="00120C98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1F466" w14:textId="77777777" w:rsidR="00120C98" w:rsidRDefault="00C11BEF">
            <w:pPr>
              <w:spacing w:after="0" w:line="240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Этап №2. </w:t>
            </w:r>
            <w:r>
              <w:rPr>
                <w:rFonts w:eastAsia="Calibri"/>
                <w:szCs w:val="20"/>
              </w:rPr>
              <w:t>Разработка программного обеспечения информационной системы экспериментально-цифровой платформы сертификации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9EB15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С даты заключения договора.</w:t>
            </w:r>
          </w:p>
          <w:p w14:paraId="70FC7265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Окончание 15.09.2023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D90DE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72%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B5802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29E2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Программа-методика испытаний,</w:t>
            </w:r>
          </w:p>
          <w:p w14:paraId="167F7ED3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Акт о выполнении НИОКР по этапу.</w:t>
            </w:r>
          </w:p>
        </w:tc>
      </w:tr>
      <w:tr w:rsidR="00120C98" w14:paraId="68CFEB1F" w14:textId="77777777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16B0C" w14:textId="77777777" w:rsidR="00120C98" w:rsidRDefault="00120C98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4A2CB" w14:textId="77777777" w:rsidR="00120C98" w:rsidRDefault="00C11BEF">
            <w:pPr>
              <w:spacing w:after="0" w:line="240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Этап №3. Тестирование программного обеспечения информационной системы экспериментально-цифровой платформы сертификации.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6341E" w14:textId="2D5F8D04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Начало: </w:t>
            </w:r>
            <w:r w:rsidR="003E3450">
              <w:rPr>
                <w:rFonts w:eastAsia="Calibri" w:cs="Times New Roman"/>
                <w:szCs w:val="20"/>
                <w:lang w:val="en-US"/>
              </w:rPr>
              <w:t>14</w:t>
            </w:r>
            <w:r>
              <w:rPr>
                <w:rFonts w:eastAsia="Calibri" w:cs="Times New Roman"/>
                <w:szCs w:val="20"/>
              </w:rPr>
              <w:t>.0</w:t>
            </w:r>
            <w:r w:rsidR="003E3450">
              <w:rPr>
                <w:rFonts w:eastAsia="Calibri" w:cs="Times New Roman"/>
                <w:szCs w:val="20"/>
                <w:lang w:val="en-US"/>
              </w:rPr>
              <w:t>8</w:t>
            </w:r>
            <w:r>
              <w:rPr>
                <w:rFonts w:eastAsia="Calibri" w:cs="Times New Roman"/>
                <w:szCs w:val="20"/>
              </w:rPr>
              <w:t>.2023</w:t>
            </w:r>
          </w:p>
          <w:p w14:paraId="14FA2BCE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Завершение: 15.09.2023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F4D8F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15%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F4AFB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C4577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Протокол готовности ИС к вводу в опытную эксплуатацию,</w:t>
            </w:r>
          </w:p>
          <w:p w14:paraId="4331CE9B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акт о выполнении НИОКР по этапу.</w:t>
            </w:r>
          </w:p>
        </w:tc>
      </w:tr>
      <w:tr w:rsidR="00120C98" w14:paraId="77D75F38" w14:textId="77777777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BE3CC" w14:textId="77777777" w:rsidR="00120C98" w:rsidRDefault="00120C98">
            <w:pPr>
              <w:pStyle w:val="af3"/>
              <w:numPr>
                <w:ilvl w:val="0"/>
                <w:numId w:val="3"/>
              </w:numPr>
              <w:spacing w:after="0" w:line="240" w:lineRule="auto"/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ED34A" w14:textId="77777777" w:rsidR="00120C98" w:rsidRDefault="00C11BEF">
            <w:pPr>
              <w:spacing w:after="0" w:line="240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Этап №4. Опытная эксплуатация программного обеспечения информационной системы экспериментально-цифровой платформы сертификации.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C90FB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Начало: 15.09.2023</w:t>
            </w:r>
          </w:p>
          <w:p w14:paraId="1732B185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Завершение: 20.10.2023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107F9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10%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B87F8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BE487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Научно-технический отчёт,</w:t>
            </w:r>
          </w:p>
          <w:p w14:paraId="044AC1B3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программная документация на коды,</w:t>
            </w:r>
          </w:p>
          <w:p w14:paraId="42F59B69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пользовательская документация,</w:t>
            </w:r>
          </w:p>
          <w:p w14:paraId="6357EB80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акт о готовности ИС к вводу в промышленную эксплуатацию.</w:t>
            </w:r>
          </w:p>
          <w:p w14:paraId="3EF27DF8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Акт о выполненной НИОКР.</w:t>
            </w:r>
          </w:p>
        </w:tc>
      </w:tr>
      <w:tr w:rsidR="00120C98" w14:paraId="07EB8412" w14:textId="77777777">
        <w:trPr>
          <w:trHeight w:val="549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CD62A" w14:textId="77777777" w:rsidR="00120C98" w:rsidRDefault="00C11BEF">
            <w:pPr>
              <w:pStyle w:val="af3"/>
              <w:spacing w:after="0" w:line="240" w:lineRule="auto"/>
              <w:ind w:left="22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Итого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0D59D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F9F09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4DC2F" w14:textId="77777777" w:rsidR="00120C98" w:rsidRDefault="00C11BEF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100%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FCE96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556AF" w14:textId="77777777" w:rsidR="00120C98" w:rsidRDefault="00120C98">
            <w:pPr>
              <w:spacing w:after="0" w:line="240" w:lineRule="auto"/>
              <w:jc w:val="center"/>
              <w:rPr>
                <w:rFonts w:cs="Times New Roman"/>
                <w:szCs w:val="20"/>
              </w:rPr>
            </w:pPr>
          </w:p>
        </w:tc>
      </w:tr>
    </w:tbl>
    <w:p w14:paraId="713649D4" w14:textId="77777777" w:rsidR="00120C98" w:rsidRDefault="00120C98">
      <w:pPr>
        <w:spacing w:line="276" w:lineRule="auto"/>
        <w:jc w:val="left"/>
        <w:rPr>
          <w:rFonts w:cs="Times New Roman"/>
          <w:b/>
          <w:sz w:val="24"/>
          <w:szCs w:val="24"/>
        </w:rPr>
      </w:pPr>
    </w:p>
    <w:tbl>
      <w:tblPr>
        <w:tblStyle w:val="aff4"/>
        <w:tblW w:w="9627" w:type="dxa"/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120C98" w14:paraId="76AC45C5" w14:textId="7777777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ABB390F" w14:textId="77777777" w:rsidR="00120C98" w:rsidRDefault="00C11BEF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Заказчик:</w:t>
            </w:r>
          </w:p>
          <w:p w14:paraId="0B88D5C9" w14:textId="77777777" w:rsidR="00120C98" w:rsidRDefault="00C11BEF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Генеральный директор</w:t>
            </w:r>
          </w:p>
          <w:p w14:paraId="1B7E31A0" w14:textId="77777777" w:rsidR="00120C98" w:rsidRDefault="00C11BEF">
            <w:pPr>
              <w:spacing w:after="0"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ООО «ТЕСИС»</w:t>
            </w:r>
          </w:p>
          <w:p w14:paraId="5342840A" w14:textId="77777777" w:rsidR="00120C98" w:rsidRDefault="00120C98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</w:p>
          <w:p w14:paraId="39D06753" w14:textId="77777777" w:rsidR="00120C98" w:rsidRDefault="00120C98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</w:p>
          <w:p w14:paraId="0B18A004" w14:textId="77777777" w:rsidR="00120C98" w:rsidRDefault="00C11BEF">
            <w:pPr>
              <w:spacing w:after="0" w:line="276" w:lineRule="auto"/>
              <w:rPr>
                <w:rFonts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___________________/Курсаков С.Н. /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ABF6A28" w14:textId="77777777" w:rsidR="00120C98" w:rsidRDefault="00C11BEF">
            <w:pPr>
              <w:spacing w:after="0" w:line="276" w:lineRule="auto"/>
              <w:jc w:val="right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eastAsia="Calibri" w:cs="Times New Roman"/>
                <w:b/>
                <w:sz w:val="24"/>
                <w:szCs w:val="26"/>
              </w:rPr>
              <w:t>Исполнитель:</w:t>
            </w:r>
          </w:p>
          <w:p w14:paraId="2C585CEB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54F17BC9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4F26B4BF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1AF0DE5A" w14:textId="77777777" w:rsidR="00120C98" w:rsidRDefault="00120C98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58EE9CE" w14:textId="77777777" w:rsidR="00120C98" w:rsidRDefault="00C11BEF">
            <w:pPr>
              <w:spacing w:after="0" w:line="276" w:lineRule="auto"/>
              <w:jc w:val="right"/>
              <w:rPr>
                <w:rFonts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___________________/ _________/</w:t>
            </w:r>
          </w:p>
        </w:tc>
      </w:tr>
    </w:tbl>
    <w:p w14:paraId="49FD90C6" w14:textId="77777777" w:rsidR="00120C98" w:rsidRDefault="00120C98">
      <w:pPr>
        <w:spacing w:line="276" w:lineRule="auto"/>
        <w:jc w:val="left"/>
        <w:rPr>
          <w:rFonts w:cs="Times New Roman"/>
          <w:b/>
          <w:sz w:val="24"/>
          <w:szCs w:val="24"/>
        </w:rPr>
      </w:pPr>
    </w:p>
    <w:sectPr w:rsidR="00120C98">
      <w:headerReference w:type="default" r:id="rId11"/>
      <w:footerReference w:type="default" r:id="rId12"/>
      <w:pgSz w:w="11906" w:h="16838"/>
      <w:pgMar w:top="851" w:right="851" w:bottom="1134" w:left="1418" w:header="454" w:footer="34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35E6" w14:textId="77777777" w:rsidR="00FE6FD3" w:rsidRDefault="00FE6FD3">
      <w:pPr>
        <w:spacing w:after="0" w:line="240" w:lineRule="auto"/>
      </w:pPr>
      <w:r>
        <w:separator/>
      </w:r>
    </w:p>
  </w:endnote>
  <w:endnote w:type="continuationSeparator" w:id="0">
    <w:p w14:paraId="63C7D6EF" w14:textId="77777777" w:rsidR="00FE6FD3" w:rsidRDefault="00FE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257781"/>
      <w:docPartObj>
        <w:docPartGallery w:val="Page Numbers (Bottom of Page)"/>
        <w:docPartUnique/>
      </w:docPartObj>
    </w:sdtPr>
    <w:sdtEndPr/>
    <w:sdtContent>
      <w:p w14:paraId="31BBAA74" w14:textId="77777777" w:rsidR="003E3450" w:rsidRDefault="003E345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E6FD3">
          <w:rPr>
            <w:noProof/>
          </w:rPr>
          <w:t>1</w:t>
        </w:r>
        <w:r>
          <w:fldChar w:fldCharType="end"/>
        </w:r>
      </w:p>
      <w:p w14:paraId="0786EA47" w14:textId="77777777" w:rsidR="003E3450" w:rsidRDefault="00363EB1">
        <w:pPr>
          <w:pStyle w:val="a6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835924"/>
      <w:docPartObj>
        <w:docPartGallery w:val="Page Numbers (Bottom of Page)"/>
        <w:docPartUnique/>
      </w:docPartObj>
    </w:sdtPr>
    <w:sdtEndPr/>
    <w:sdtContent>
      <w:p w14:paraId="1EE5D56F" w14:textId="77777777" w:rsidR="003E3450" w:rsidRDefault="003E345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A2BEF">
          <w:rPr>
            <w:noProof/>
          </w:rPr>
          <w:t>2</w:t>
        </w:r>
        <w:r>
          <w:fldChar w:fldCharType="end"/>
        </w:r>
      </w:p>
    </w:sdtContent>
  </w:sdt>
  <w:p w14:paraId="7239CDBA" w14:textId="77777777" w:rsidR="003E3450" w:rsidRDefault="003E34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889286"/>
      <w:docPartObj>
        <w:docPartGallery w:val="Page Numbers (Bottom of Page)"/>
        <w:docPartUnique/>
      </w:docPartObj>
    </w:sdtPr>
    <w:sdtEndPr/>
    <w:sdtContent>
      <w:p w14:paraId="2B4B2188" w14:textId="77777777" w:rsidR="003E3450" w:rsidRDefault="003E345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5221B0" w14:textId="77777777" w:rsidR="003E3450" w:rsidRDefault="003E34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38ED" w14:textId="77777777" w:rsidR="00FE6FD3" w:rsidRDefault="00FE6FD3">
      <w:pPr>
        <w:spacing w:after="0" w:line="240" w:lineRule="auto"/>
      </w:pPr>
      <w:r>
        <w:separator/>
      </w:r>
    </w:p>
  </w:footnote>
  <w:footnote w:type="continuationSeparator" w:id="0">
    <w:p w14:paraId="6FA39646" w14:textId="77777777" w:rsidR="00FE6FD3" w:rsidRDefault="00FE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7CB5" w14:textId="77777777" w:rsidR="003E3450" w:rsidRDefault="003E3450">
    <w:pPr>
      <w:pStyle w:val="a4"/>
      <w:jc w:val="right"/>
      <w:rPr>
        <w:rFonts w:cs="Times New Roman"/>
        <w:b/>
      </w:rPr>
    </w:pPr>
    <w:r>
      <w:rPr>
        <w:rFonts w:cs="Times New Roman"/>
        <w:b/>
      </w:rPr>
      <w:t>Приложение №1</w:t>
    </w:r>
  </w:p>
  <w:p w14:paraId="28B6E42D" w14:textId="77777777" w:rsidR="003E3450" w:rsidRDefault="003E3450">
    <w:pPr>
      <w:pStyle w:val="a4"/>
      <w:jc w:val="right"/>
      <w:rPr>
        <w:rFonts w:cs="Times New Roman"/>
      </w:rPr>
    </w:pPr>
    <w:r>
      <w:rPr>
        <w:rFonts w:cs="Times New Roman"/>
      </w:rPr>
      <w:t>к Договору № TES-__/SK-2023 от «____» ______ 2023 г.</w:t>
    </w:r>
  </w:p>
  <w:p w14:paraId="0B5C6393" w14:textId="77777777" w:rsidR="003E3450" w:rsidRDefault="003E3450">
    <w:pPr>
      <w:pStyle w:val="a4"/>
      <w:jc w:val="right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FF5F" w14:textId="77777777" w:rsidR="003E3450" w:rsidRDefault="003E3450">
    <w:pPr>
      <w:pStyle w:val="a4"/>
      <w:jc w:val="right"/>
      <w:rPr>
        <w:rFonts w:cs="Times New Roman"/>
        <w:b/>
      </w:rPr>
    </w:pPr>
    <w:r>
      <w:rPr>
        <w:rFonts w:cs="Times New Roman"/>
        <w:b/>
      </w:rPr>
      <w:t>Приложение №2</w:t>
    </w:r>
  </w:p>
  <w:p w14:paraId="604CD3A6" w14:textId="21F4BA30" w:rsidR="003E3450" w:rsidRDefault="003E3450">
    <w:pPr>
      <w:pStyle w:val="a4"/>
      <w:jc w:val="right"/>
      <w:rPr>
        <w:rFonts w:cs="Times New Roman"/>
      </w:rPr>
    </w:pPr>
    <w:r>
      <w:rPr>
        <w:rFonts w:cs="Times New Roman"/>
      </w:rPr>
      <w:t>к Договору № TES-__/K</w:t>
    </w:r>
    <w:r>
      <w:rPr>
        <w:rFonts w:cs="Times New Roman"/>
        <w:lang w:val="en-US"/>
      </w:rPr>
      <w:t>SN</w:t>
    </w:r>
    <w:r>
      <w:rPr>
        <w:rFonts w:cs="Times New Roman"/>
      </w:rPr>
      <w:t>-</w:t>
    </w:r>
    <w:proofErr w:type="gramStart"/>
    <w:r>
      <w:rPr>
        <w:rFonts w:cs="Times New Roman"/>
      </w:rPr>
      <w:t>2023  от</w:t>
    </w:r>
    <w:proofErr w:type="gramEnd"/>
    <w:r>
      <w:rPr>
        <w:rFonts w:cs="Times New Roman"/>
      </w:rPr>
      <w:t xml:space="preserve"> «____» _____ 2023 г.</w:t>
    </w:r>
  </w:p>
  <w:p w14:paraId="7E6075F8" w14:textId="77777777" w:rsidR="003E3450" w:rsidRDefault="003E34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AEC"/>
    <w:multiLevelType w:val="multilevel"/>
    <w:tmpl w:val="8278D0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326256"/>
    <w:multiLevelType w:val="multilevel"/>
    <w:tmpl w:val="727A38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431A6"/>
    <w:multiLevelType w:val="multilevel"/>
    <w:tmpl w:val="CFF68D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82319"/>
    <w:multiLevelType w:val="multilevel"/>
    <w:tmpl w:val="6C0A3C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F02C7F"/>
    <w:multiLevelType w:val="multilevel"/>
    <w:tmpl w:val="5D9802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0A598E"/>
    <w:multiLevelType w:val="multilevel"/>
    <w:tmpl w:val="D0E8FC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961DEE"/>
    <w:multiLevelType w:val="multilevel"/>
    <w:tmpl w:val="D14855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FD5922"/>
    <w:multiLevelType w:val="multilevel"/>
    <w:tmpl w:val="798080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F74810"/>
    <w:multiLevelType w:val="multilevel"/>
    <w:tmpl w:val="891EBA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177F4C"/>
    <w:multiLevelType w:val="multilevel"/>
    <w:tmpl w:val="9B4AF9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6161EC"/>
    <w:multiLevelType w:val="multilevel"/>
    <w:tmpl w:val="DD14D5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1A1F4175"/>
    <w:multiLevelType w:val="multilevel"/>
    <w:tmpl w:val="C05869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B2478F"/>
    <w:multiLevelType w:val="multilevel"/>
    <w:tmpl w:val="D946D9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3452A"/>
    <w:multiLevelType w:val="multilevel"/>
    <w:tmpl w:val="645214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851F23"/>
    <w:multiLevelType w:val="multilevel"/>
    <w:tmpl w:val="95623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2B1B3F"/>
    <w:multiLevelType w:val="multilevel"/>
    <w:tmpl w:val="07301C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9E2268"/>
    <w:multiLevelType w:val="multilevel"/>
    <w:tmpl w:val="528C4D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A30E39"/>
    <w:multiLevelType w:val="multilevel"/>
    <w:tmpl w:val="8F98459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62A06"/>
    <w:multiLevelType w:val="multilevel"/>
    <w:tmpl w:val="C64856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B94C3A"/>
    <w:multiLevelType w:val="multilevel"/>
    <w:tmpl w:val="1A466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8F14E3"/>
    <w:multiLevelType w:val="multilevel"/>
    <w:tmpl w:val="1826DF0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BF5476D"/>
    <w:multiLevelType w:val="multilevel"/>
    <w:tmpl w:val="817CDA4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57" w:hanging="357"/>
      </w:pPr>
      <w:rPr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636"/>
        </w:tabs>
        <w:ind w:left="1350" w:hanging="357"/>
      </w:pPr>
      <w:rPr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35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</w:lvl>
  </w:abstractNum>
  <w:abstractNum w:abstractNumId="22" w15:restartNumberingAfterBreak="0">
    <w:nsid w:val="4CB90AAE"/>
    <w:multiLevelType w:val="multilevel"/>
    <w:tmpl w:val="B1C2FC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2C5F28"/>
    <w:multiLevelType w:val="multilevel"/>
    <w:tmpl w:val="A14206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1B3C24"/>
    <w:multiLevelType w:val="multilevel"/>
    <w:tmpl w:val="00F2A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4C3318"/>
    <w:multiLevelType w:val="multilevel"/>
    <w:tmpl w:val="CA92F2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884F2E"/>
    <w:multiLevelType w:val="multilevel"/>
    <w:tmpl w:val="DDBAE6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C69C9"/>
    <w:multiLevelType w:val="multilevel"/>
    <w:tmpl w:val="35DA4C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A714A7"/>
    <w:multiLevelType w:val="multilevel"/>
    <w:tmpl w:val="FD820B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FD4F49"/>
    <w:multiLevelType w:val="multilevel"/>
    <w:tmpl w:val="E88CD9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5D136930"/>
    <w:multiLevelType w:val="multilevel"/>
    <w:tmpl w:val="35EAA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B54F89"/>
    <w:multiLevelType w:val="multilevel"/>
    <w:tmpl w:val="06C29B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611DAC"/>
    <w:multiLevelType w:val="multilevel"/>
    <w:tmpl w:val="18A02D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55839FE"/>
    <w:multiLevelType w:val="multilevel"/>
    <w:tmpl w:val="0E88BC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98148FA"/>
    <w:multiLevelType w:val="multilevel"/>
    <w:tmpl w:val="DEB419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AB60C7F"/>
    <w:multiLevelType w:val="multilevel"/>
    <w:tmpl w:val="2B48E7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B71255A"/>
    <w:multiLevelType w:val="multilevel"/>
    <w:tmpl w:val="6276D8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45179F"/>
    <w:multiLevelType w:val="multilevel"/>
    <w:tmpl w:val="E3EA42A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207BF8"/>
    <w:multiLevelType w:val="multilevel"/>
    <w:tmpl w:val="38765E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275A2F"/>
    <w:multiLevelType w:val="multilevel"/>
    <w:tmpl w:val="F5E28112"/>
    <w:lvl w:ilvl="0">
      <w:start w:val="1"/>
      <w:numFmt w:val="russianLower"/>
      <w:suff w:val="space"/>
      <w:lvlText w:val="%1)."/>
      <w:lvlJc w:val="left"/>
      <w:pPr>
        <w:tabs>
          <w:tab w:val="num" w:pos="0"/>
        </w:tabs>
        <w:ind w:left="128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3264F07"/>
    <w:multiLevelType w:val="multilevel"/>
    <w:tmpl w:val="1A020F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814F04"/>
    <w:multiLevelType w:val="multilevel"/>
    <w:tmpl w:val="285CD7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0B156E"/>
    <w:multiLevelType w:val="multilevel"/>
    <w:tmpl w:val="B2EC90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D585A55"/>
    <w:multiLevelType w:val="multilevel"/>
    <w:tmpl w:val="63A29A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39"/>
  </w:num>
  <w:num w:numId="5">
    <w:abstractNumId w:val="10"/>
  </w:num>
  <w:num w:numId="6">
    <w:abstractNumId w:val="29"/>
  </w:num>
  <w:num w:numId="7">
    <w:abstractNumId w:val="32"/>
  </w:num>
  <w:num w:numId="8">
    <w:abstractNumId w:val="8"/>
  </w:num>
  <w:num w:numId="9">
    <w:abstractNumId w:val="19"/>
  </w:num>
  <w:num w:numId="10">
    <w:abstractNumId w:val="33"/>
  </w:num>
  <w:num w:numId="11">
    <w:abstractNumId w:val="38"/>
  </w:num>
  <w:num w:numId="12">
    <w:abstractNumId w:val="27"/>
  </w:num>
  <w:num w:numId="13">
    <w:abstractNumId w:val="43"/>
  </w:num>
  <w:num w:numId="14">
    <w:abstractNumId w:val="4"/>
  </w:num>
  <w:num w:numId="15">
    <w:abstractNumId w:val="26"/>
  </w:num>
  <w:num w:numId="16">
    <w:abstractNumId w:val="1"/>
  </w:num>
  <w:num w:numId="17">
    <w:abstractNumId w:val="24"/>
  </w:num>
  <w:num w:numId="18">
    <w:abstractNumId w:val="37"/>
  </w:num>
  <w:num w:numId="19">
    <w:abstractNumId w:val="12"/>
  </w:num>
  <w:num w:numId="20">
    <w:abstractNumId w:val="15"/>
  </w:num>
  <w:num w:numId="21">
    <w:abstractNumId w:val="31"/>
  </w:num>
  <w:num w:numId="22">
    <w:abstractNumId w:val="11"/>
  </w:num>
  <w:num w:numId="23">
    <w:abstractNumId w:val="16"/>
  </w:num>
  <w:num w:numId="24">
    <w:abstractNumId w:val="7"/>
  </w:num>
  <w:num w:numId="25">
    <w:abstractNumId w:val="36"/>
  </w:num>
  <w:num w:numId="26">
    <w:abstractNumId w:val="6"/>
  </w:num>
  <w:num w:numId="27">
    <w:abstractNumId w:val="23"/>
  </w:num>
  <w:num w:numId="28">
    <w:abstractNumId w:val="25"/>
  </w:num>
  <w:num w:numId="29">
    <w:abstractNumId w:val="42"/>
  </w:num>
  <w:num w:numId="30">
    <w:abstractNumId w:val="14"/>
  </w:num>
  <w:num w:numId="31">
    <w:abstractNumId w:val="35"/>
  </w:num>
  <w:num w:numId="32">
    <w:abstractNumId w:val="5"/>
  </w:num>
  <w:num w:numId="33">
    <w:abstractNumId w:val="2"/>
  </w:num>
  <w:num w:numId="34">
    <w:abstractNumId w:val="41"/>
  </w:num>
  <w:num w:numId="35">
    <w:abstractNumId w:val="3"/>
  </w:num>
  <w:num w:numId="36">
    <w:abstractNumId w:val="22"/>
  </w:num>
  <w:num w:numId="37">
    <w:abstractNumId w:val="34"/>
  </w:num>
  <w:num w:numId="38">
    <w:abstractNumId w:val="40"/>
  </w:num>
  <w:num w:numId="39">
    <w:abstractNumId w:val="18"/>
  </w:num>
  <w:num w:numId="40">
    <w:abstractNumId w:val="9"/>
  </w:num>
  <w:num w:numId="41">
    <w:abstractNumId w:val="0"/>
  </w:num>
  <w:num w:numId="42">
    <w:abstractNumId w:val="13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C98"/>
    <w:rsid w:val="00015229"/>
    <w:rsid w:val="00097C65"/>
    <w:rsid w:val="000E1D78"/>
    <w:rsid w:val="00120C98"/>
    <w:rsid w:val="001D7173"/>
    <w:rsid w:val="001E3A9B"/>
    <w:rsid w:val="001E5A7B"/>
    <w:rsid w:val="0024789E"/>
    <w:rsid w:val="002F50F0"/>
    <w:rsid w:val="00307149"/>
    <w:rsid w:val="00312E7C"/>
    <w:rsid w:val="00323906"/>
    <w:rsid w:val="00330A95"/>
    <w:rsid w:val="003447FF"/>
    <w:rsid w:val="0035348E"/>
    <w:rsid w:val="003627AF"/>
    <w:rsid w:val="00363EB1"/>
    <w:rsid w:val="00395163"/>
    <w:rsid w:val="003E3450"/>
    <w:rsid w:val="003E6959"/>
    <w:rsid w:val="00461545"/>
    <w:rsid w:val="004A7A82"/>
    <w:rsid w:val="004A7ED0"/>
    <w:rsid w:val="004E6DCC"/>
    <w:rsid w:val="00591334"/>
    <w:rsid w:val="005A7FE0"/>
    <w:rsid w:val="00611443"/>
    <w:rsid w:val="00641808"/>
    <w:rsid w:val="00642873"/>
    <w:rsid w:val="00642BA6"/>
    <w:rsid w:val="006A2BEF"/>
    <w:rsid w:val="00706BEF"/>
    <w:rsid w:val="00725095"/>
    <w:rsid w:val="00725A55"/>
    <w:rsid w:val="00727CAB"/>
    <w:rsid w:val="00786CD0"/>
    <w:rsid w:val="00800D39"/>
    <w:rsid w:val="00811CFA"/>
    <w:rsid w:val="008246EB"/>
    <w:rsid w:val="00850A6E"/>
    <w:rsid w:val="008861FA"/>
    <w:rsid w:val="008A0655"/>
    <w:rsid w:val="008F752D"/>
    <w:rsid w:val="009249A5"/>
    <w:rsid w:val="00935AE5"/>
    <w:rsid w:val="009504F1"/>
    <w:rsid w:val="00975E95"/>
    <w:rsid w:val="009E0D96"/>
    <w:rsid w:val="00A24AD9"/>
    <w:rsid w:val="00A304B0"/>
    <w:rsid w:val="00AF16DC"/>
    <w:rsid w:val="00B81E9F"/>
    <w:rsid w:val="00C036DE"/>
    <w:rsid w:val="00C11BEF"/>
    <w:rsid w:val="00C24825"/>
    <w:rsid w:val="00C55F39"/>
    <w:rsid w:val="00CB34CF"/>
    <w:rsid w:val="00CB4A70"/>
    <w:rsid w:val="00CC6987"/>
    <w:rsid w:val="00CE5ED0"/>
    <w:rsid w:val="00D4395F"/>
    <w:rsid w:val="00D6476D"/>
    <w:rsid w:val="00D72AC3"/>
    <w:rsid w:val="00DB6590"/>
    <w:rsid w:val="00DD3FE9"/>
    <w:rsid w:val="00E533E7"/>
    <w:rsid w:val="00E96909"/>
    <w:rsid w:val="00EF2D7E"/>
    <w:rsid w:val="00EF6A59"/>
    <w:rsid w:val="00F42DD2"/>
    <w:rsid w:val="00F80242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A2D3"/>
  <w15:docId w15:val="{15D2E248-29DA-42A2-A053-8B954F9A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A1"/>
    <w:pPr>
      <w:spacing w:after="160" w:line="259" w:lineRule="auto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1"/>
    <w:uiPriority w:val="9"/>
    <w:qFormat/>
    <w:rsid w:val="009514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4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4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4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4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4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B64692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B64692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64692"/>
    <w:rPr>
      <w:rFonts w:ascii="Times New Roman" w:hAnsi="Times New Roman"/>
      <w:sz w:val="28"/>
    </w:rPr>
  </w:style>
  <w:style w:type="character" w:customStyle="1" w:styleId="ilfuvd">
    <w:name w:val="ilfuvd"/>
    <w:basedOn w:val="a0"/>
    <w:qFormat/>
    <w:rsid w:val="00116C42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A91ADC"/>
    <w:rPr>
      <w:rFonts w:ascii="Segoe UI" w:hAnsi="Segoe UI" w:cs="Segoe UI"/>
      <w:sz w:val="18"/>
      <w:szCs w:val="18"/>
    </w:rPr>
  </w:style>
  <w:style w:type="character" w:customStyle="1" w:styleId="a9">
    <w:name w:val="Заголовок Знак"/>
    <w:basedOn w:val="a0"/>
    <w:link w:val="aa"/>
    <w:uiPriority w:val="10"/>
    <w:qFormat/>
    <w:rsid w:val="009514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0">
    <w:name w:val="Заголовок 1 Знак"/>
    <w:basedOn w:val="a0"/>
    <w:uiPriority w:val="9"/>
    <w:qFormat/>
    <w:rsid w:val="0095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51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514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5144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5144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5144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5144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514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514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b">
    <w:name w:val="Подзаголовок Знак"/>
    <w:basedOn w:val="a0"/>
    <w:link w:val="ac"/>
    <w:uiPriority w:val="11"/>
    <w:qFormat/>
    <w:rsid w:val="00951445"/>
    <w:rPr>
      <w:rFonts w:eastAsiaTheme="minorEastAsia"/>
      <w:color w:val="5A5A5A" w:themeColor="text1" w:themeTint="A5"/>
      <w:spacing w:val="15"/>
    </w:rPr>
  </w:style>
  <w:style w:type="character" w:customStyle="1" w:styleId="wmi-callto">
    <w:name w:val="wmi-callto"/>
    <w:basedOn w:val="a0"/>
    <w:qFormat/>
    <w:rsid w:val="005577D3"/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55675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qFormat/>
    <w:rsid w:val="00DD08F3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qFormat/>
    <w:rsid w:val="00DD08F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DD08F3"/>
    <w:rPr>
      <w:rFonts w:ascii="Times New Roman" w:hAnsi="Times New Roman"/>
      <w:b/>
      <w:bCs/>
      <w:sz w:val="20"/>
      <w:szCs w:val="20"/>
    </w:rPr>
  </w:style>
  <w:style w:type="character" w:customStyle="1" w:styleId="af2">
    <w:name w:val="Абзац списка Знак"/>
    <w:link w:val="af3"/>
    <w:uiPriority w:val="34"/>
    <w:qFormat/>
    <w:locked/>
    <w:rsid w:val="001F3481"/>
    <w:rPr>
      <w:rFonts w:ascii="Times New Roman" w:hAnsi="Times New Roman"/>
      <w:sz w:val="20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sid w:val="007009A4"/>
    <w:rPr>
      <w:rFonts w:ascii="Times New Roman" w:hAnsi="Times New Roman"/>
      <w:sz w:val="20"/>
      <w:szCs w:val="20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009A4"/>
    <w:rPr>
      <w:vertAlign w:val="superscript"/>
    </w:rPr>
  </w:style>
  <w:style w:type="character" w:customStyle="1" w:styleId="cf01">
    <w:name w:val="cf01"/>
    <w:basedOn w:val="a0"/>
    <w:qFormat/>
    <w:rsid w:val="005D5B80"/>
    <w:rPr>
      <w:rFonts w:ascii="Segoe UI" w:hAnsi="Segoe UI" w:cs="Segoe UI"/>
      <w:sz w:val="18"/>
      <w:szCs w:val="18"/>
    </w:rPr>
  </w:style>
  <w:style w:type="character" w:customStyle="1" w:styleId="af7">
    <w:name w:val="Основной текст с отступом Знак"/>
    <w:basedOn w:val="a0"/>
    <w:link w:val="af8"/>
    <w:uiPriority w:val="99"/>
    <w:qFormat/>
    <w:rsid w:val="00257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бычн БО Знак"/>
    <w:link w:val="afa"/>
    <w:uiPriority w:val="99"/>
    <w:qFormat/>
    <w:rsid w:val="00FE7214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15pt">
    <w:name w:val="Основной текст + 11;5 pt"/>
    <w:basedOn w:val="a0"/>
    <w:qFormat/>
    <w:rsid w:val="00E6039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customStyle="1" w:styleId="110">
    <w:name w:val="Основной текст + 11"/>
    <w:basedOn w:val="a0"/>
    <w:qFormat/>
    <w:rsid w:val="00E603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S1">
    <w:name w:val="S_ЗаголовкиТаблицы1 Знак"/>
    <w:link w:val="S10"/>
    <w:qFormat/>
    <w:rsid w:val="00E60399"/>
    <w:rPr>
      <w:rFonts w:ascii="Arial" w:eastAsia="Times New Roman" w:hAnsi="Arial" w:cs="Times New Roman"/>
      <w:b/>
      <w:caps/>
      <w:sz w:val="16"/>
      <w:szCs w:val="16"/>
      <w:lang w:eastAsia="ru-RU"/>
    </w:rPr>
  </w:style>
  <w:style w:type="character" w:customStyle="1" w:styleId="afb">
    <w:name w:val="Нумерация строк"/>
  </w:style>
  <w:style w:type="paragraph" w:styleId="aa">
    <w:name w:val="Title"/>
    <w:basedOn w:val="a"/>
    <w:next w:val="afc"/>
    <w:link w:val="a9"/>
    <w:uiPriority w:val="10"/>
    <w:qFormat/>
    <w:rsid w:val="009514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6469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link w:val="af2"/>
    <w:uiPriority w:val="34"/>
    <w:qFormat/>
    <w:rsid w:val="00314B17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A91AD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link w:val="ab"/>
    <w:uiPriority w:val="11"/>
    <w:qFormat/>
    <w:rsid w:val="00951445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ff1">
    <w:name w:val="Normal (Web)"/>
    <w:basedOn w:val="a"/>
    <w:uiPriority w:val="99"/>
    <w:semiHidden/>
    <w:unhideWhenUsed/>
    <w:qFormat/>
    <w:rsid w:val="000B7BD8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e"/>
    <w:uiPriority w:val="99"/>
    <w:unhideWhenUsed/>
    <w:qFormat/>
    <w:rsid w:val="00DD08F3"/>
    <w:pPr>
      <w:spacing w:line="240" w:lineRule="auto"/>
    </w:pPr>
    <w:rPr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DD08F3"/>
    <w:rPr>
      <w:b/>
      <w:bCs/>
    </w:rPr>
  </w:style>
  <w:style w:type="paragraph" w:styleId="af5">
    <w:name w:val="endnote text"/>
    <w:basedOn w:val="a"/>
    <w:link w:val="af4"/>
    <w:uiPriority w:val="99"/>
    <w:semiHidden/>
    <w:unhideWhenUsed/>
    <w:rsid w:val="007009A4"/>
    <w:pPr>
      <w:spacing w:after="0" w:line="240" w:lineRule="auto"/>
    </w:pPr>
    <w:rPr>
      <w:szCs w:val="20"/>
    </w:rPr>
  </w:style>
  <w:style w:type="paragraph" w:styleId="aff2">
    <w:name w:val="Revision"/>
    <w:uiPriority w:val="99"/>
    <w:semiHidden/>
    <w:qFormat/>
    <w:rsid w:val="00895EDD"/>
    <w:rPr>
      <w:rFonts w:ascii="Times New Roman" w:hAnsi="Times New Roman"/>
      <w:sz w:val="20"/>
    </w:rPr>
  </w:style>
  <w:style w:type="paragraph" w:styleId="af8">
    <w:name w:val="Body Text Indent"/>
    <w:basedOn w:val="a"/>
    <w:link w:val="af7"/>
    <w:uiPriority w:val="99"/>
    <w:unhideWhenUsed/>
    <w:rsid w:val="00257585"/>
    <w:pPr>
      <w:spacing w:after="120" w:line="240" w:lineRule="auto"/>
      <w:ind w:left="283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a">
    <w:name w:val="обычн БО"/>
    <w:basedOn w:val="a"/>
    <w:link w:val="af9"/>
    <w:uiPriority w:val="99"/>
    <w:qFormat/>
    <w:rsid w:val="00FE7214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aff3">
    <w:name w:val="Таблицы (моноширинный)"/>
    <w:basedOn w:val="a"/>
    <w:next w:val="a"/>
    <w:qFormat/>
    <w:rsid w:val="00362603"/>
    <w:pPr>
      <w:widowControl w:val="0"/>
      <w:spacing w:after="0" w:line="240" w:lineRule="auto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26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qFormat/>
    <w:rsid w:val="00362603"/>
    <w:pPr>
      <w:widowControl w:val="0"/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S10">
    <w:name w:val="S_ЗаголовкиТаблицы1"/>
    <w:basedOn w:val="a"/>
    <w:link w:val="S1"/>
    <w:qFormat/>
    <w:rsid w:val="00E60399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Standard">
    <w:name w:val="Standard"/>
    <w:qFormat/>
    <w:rsid w:val="00E60399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Заголовок 1 Знак1"/>
    <w:basedOn w:val="a1"/>
    <w:link w:val="1"/>
    <w:uiPriority w:val="39"/>
    <w:rsid w:val="00B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Table Grid"/>
    <w:basedOn w:val="a1"/>
    <w:uiPriority w:val="39"/>
    <w:rsid w:val="00B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">
    <w:name w:val="S_Таблица"/>
    <w:basedOn w:val="a1"/>
    <w:rsid w:val="00E60399"/>
    <w:rPr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0886-6A4A-4376-BBC1-C5F0E1BC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44</Pages>
  <Words>11437</Words>
  <Characters>65193</Characters>
  <Application>Microsoft Office Word</Application>
  <DocSecurity>0</DocSecurity>
  <Lines>543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Космодемьянский</dc:creator>
  <cp:lastModifiedBy>Sergey Tropkin</cp:lastModifiedBy>
  <cp:revision>5</cp:revision>
  <cp:lastPrinted>2021-02-19T08:44:00Z</cp:lastPrinted>
  <dcterms:created xsi:type="dcterms:W3CDTF">2023-05-23T10:13:00Z</dcterms:created>
  <dcterms:modified xsi:type="dcterms:W3CDTF">2023-05-23T11:13:00Z</dcterms:modified>
  <dc:language>ru-RU</dc:language>
</cp:coreProperties>
</file>